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6997C6" w14:textId="77777777" w:rsidR="00B647A3" w:rsidRDefault="00000000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北京市丰台区人民政府石榴庄街道办事处2022年政府信息公开工作年度报告</w:t>
      </w:r>
    </w:p>
    <w:p w14:paraId="2AF068DD" w14:textId="77777777" w:rsidR="00B647A3" w:rsidRDefault="00B647A3">
      <w:pPr>
        <w:pStyle w:val="a4"/>
        <w:widowControl/>
        <w:shd w:val="clear" w:color="auto" w:fill="FFFFFF"/>
        <w:spacing w:beforeAutospacing="0" w:afterAutospacing="0" w:line="560" w:lineRule="exact"/>
        <w:ind w:firstLine="420"/>
        <w:jc w:val="both"/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</w:pPr>
    </w:p>
    <w:p w14:paraId="63F3A945" w14:textId="77777777" w:rsidR="00B647A3" w:rsidRDefault="00000000">
      <w:pPr>
        <w:pStyle w:val="a4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依据《中华人民共和国政府信息公开条例》(以下简称《政府信息公开条例》)第五十条规定，编制本报告。</w:t>
      </w:r>
    </w:p>
    <w:p w14:paraId="15B1A4BE" w14:textId="77777777" w:rsidR="00B647A3" w:rsidRDefault="00000000">
      <w:pPr>
        <w:pStyle w:val="a4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一、总体情况</w:t>
      </w:r>
    </w:p>
    <w:p w14:paraId="5B09DD58" w14:textId="59040EEC" w:rsidR="00B647A3" w:rsidRDefault="00000000">
      <w:pPr>
        <w:pStyle w:val="a4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2022年，石榴庄街道全面贯彻落实《中华人民共和国政府信息公开条例》及《北京市丰台区2022年政务公开工作要点》要求，坚持</w:t>
      </w:r>
      <w:r w:rsidR="00987D86" w:rsidRPr="00987D86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以“公开为常态，不公开为例外”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原则，及时编制发布政府信息主动公开全清单，规范制定依申请公开办理流程，全面推进石榴庄街道政府信息公开工作。本年度，政府信息公开工作总体情况如下：</w:t>
      </w:r>
    </w:p>
    <w:p w14:paraId="247D6E62" w14:textId="77777777" w:rsidR="00B647A3" w:rsidRDefault="00000000">
      <w:pPr>
        <w:pStyle w:val="a4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仿宋_GB2312" w:eastAsia="楷体_GB2312" w:hAnsi="仿宋_GB2312" w:cs="仿宋_GB2312" w:hint="eastAsia"/>
          <w:sz w:val="3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sz w:val="32"/>
          <w:szCs w:val="32"/>
          <w:shd w:val="clear" w:color="auto" w:fill="FFFFFF"/>
        </w:rPr>
        <w:t>（一）组织领导</w:t>
      </w:r>
    </w:p>
    <w:p w14:paraId="7B007147" w14:textId="77777777" w:rsidR="00B647A3" w:rsidRDefault="00000000">
      <w:pPr>
        <w:pStyle w:val="a4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建立以主要领导为组长、分管领导为副组长、各科室负责人为组员的政府信息公开工作领导小组，负责统筹落实本单位政府信息公开各项工作。严格信息公开审批发布程序，“上网信息不涉密，涉密信息不上网”。</w:t>
      </w:r>
    </w:p>
    <w:p w14:paraId="5B069C2A" w14:textId="77777777" w:rsidR="00B647A3" w:rsidRDefault="00000000">
      <w:pPr>
        <w:pStyle w:val="a4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  <w:shd w:val="clear" w:color="auto" w:fill="FFFFFF"/>
        </w:rPr>
        <w:t>（二）主动公开情况</w:t>
      </w:r>
    </w:p>
    <w:p w14:paraId="27A1DC56" w14:textId="77777777" w:rsidR="00B647A3" w:rsidRDefault="00000000">
      <w:pPr>
        <w:pStyle w:val="a4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坚持政府信息公开基本制度，确保信息公开及时准确。主动公开信息共计112条。其中，业务动态86条，财政信息1条，公开招聘信息3条，政府信息公开指南及清单2条，执法公示信息20条，所有信息均按照公开流程及规范予以公开。</w:t>
      </w:r>
    </w:p>
    <w:p w14:paraId="078EAA5C" w14:textId="77777777" w:rsidR="00B647A3" w:rsidRDefault="00000000">
      <w:pPr>
        <w:pStyle w:val="a4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  <w:shd w:val="clear" w:color="auto" w:fill="FFFFFF"/>
        </w:rPr>
        <w:lastRenderedPageBreak/>
        <w:t>（三）依申请公开情况</w:t>
      </w:r>
    </w:p>
    <w:p w14:paraId="072A3A1B" w14:textId="77777777" w:rsidR="00B647A3" w:rsidRDefault="00000000">
      <w:pPr>
        <w:pStyle w:val="a4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严格按照《政府信息公开条例》相关要求，</w:t>
      </w:r>
      <w:r>
        <w:rPr>
          <w:rFonts w:ascii="仿宋_GB2312" w:eastAsia="仿宋_GB2312" w:hAnsi="宋体" w:cs="宋体"/>
          <w:spacing w:val="8"/>
          <w:sz w:val="32"/>
          <w:szCs w:val="32"/>
        </w:rPr>
        <w:t>切实保障公民依法获取政府信息，提高政府工作透明度，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严把“受理、办理、答复、送达、归档”等环节，受理公民提出的政府信息公开申请1件，均已依法依规按期办结。</w:t>
      </w:r>
    </w:p>
    <w:p w14:paraId="7A03D780" w14:textId="77777777" w:rsidR="00B647A3" w:rsidRDefault="00000000">
      <w:pPr>
        <w:pStyle w:val="a4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  <w:shd w:val="clear" w:color="auto" w:fill="FFFFFF"/>
        </w:rPr>
        <w:t>（四）政府信息公开平台建设情况</w:t>
      </w:r>
    </w:p>
    <w:p w14:paraId="006F4476" w14:textId="77777777" w:rsidR="00B647A3" w:rsidRDefault="00000000">
      <w:pPr>
        <w:pStyle w:val="a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按照丰台区政府网站建设管理的有关要求，指定专人做好政府网站维护和信息发布，</w:t>
      </w:r>
      <w:r>
        <w:rPr>
          <w:rFonts w:ascii="仿宋_GB2312" w:eastAsia="仿宋_GB2312" w:hAnsi="宋体" w:cs="宋体" w:hint="eastAsia"/>
          <w:spacing w:val="8"/>
          <w:kern w:val="0"/>
          <w:sz w:val="32"/>
          <w:szCs w:val="32"/>
        </w:rPr>
        <w:t>持续做好本单位在区政府网站栏目信息维护工作，指定专人负责更新，严格按照新版《政府网站检查指标》的要求，确保本单位政府信息及时有效公开。</w:t>
      </w:r>
    </w:p>
    <w:p w14:paraId="47A21931" w14:textId="77777777" w:rsidR="00B647A3" w:rsidRDefault="00000000">
      <w:pPr>
        <w:pStyle w:val="a4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  <w:shd w:val="clear" w:color="auto" w:fill="FFFFFF"/>
        </w:rPr>
        <w:t>（五）政府信息公开教育培训情况</w:t>
      </w:r>
    </w:p>
    <w:p w14:paraId="30AD3ABB" w14:textId="77777777" w:rsidR="00B647A3" w:rsidRDefault="00000000">
      <w:pPr>
        <w:pStyle w:val="a4"/>
        <w:widowControl/>
        <w:shd w:val="clear" w:color="auto" w:fill="FFFFFF"/>
        <w:spacing w:beforeAutospacing="0" w:afterAutospacing="0" w:line="560" w:lineRule="exact"/>
        <w:ind w:firstLineChars="200" w:firstLine="672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宋体" w:cs="宋体" w:hint="eastAsia"/>
          <w:spacing w:val="8"/>
          <w:sz w:val="32"/>
          <w:szCs w:val="32"/>
        </w:rPr>
        <w:t>组织机关干部学习《中华人民共和国政府信息公开条例》，使全体机关工作人员对政府信息公开的主体和原则、范围和内容、方式和程序等有明确的了解。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组织开展信息公开专题业务培训，切实提升业务能力，提升街道信息公开工作的整体水平。</w:t>
      </w:r>
    </w:p>
    <w:p w14:paraId="00B2D348" w14:textId="77777777" w:rsidR="00B647A3" w:rsidRDefault="00000000">
      <w:pPr>
        <w:spacing w:line="560" w:lineRule="exact"/>
        <w:ind w:firstLineChars="200" w:firstLine="640"/>
      </w:pPr>
      <w:r>
        <w:rPr>
          <w:rFonts w:ascii="黑体" w:eastAsia="黑体" w:hAnsi="黑体" w:cs="黑体" w:hint="eastAsia"/>
          <w:sz w:val="32"/>
          <w:szCs w:val="32"/>
        </w:rPr>
        <w:t>二、主动公开政府信息情况</w:t>
      </w:r>
    </w:p>
    <w:p w14:paraId="67601F3C" w14:textId="77777777" w:rsidR="00B647A3" w:rsidRDefault="00B647A3">
      <w:pPr>
        <w:pStyle w:val="a0"/>
      </w:pPr>
    </w:p>
    <w:tbl>
      <w:tblPr>
        <w:tblW w:w="97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5"/>
        <w:gridCol w:w="2435"/>
        <w:gridCol w:w="2435"/>
        <w:gridCol w:w="2435"/>
      </w:tblGrid>
      <w:tr w:rsidR="00B647A3" w14:paraId="766D2D67" w14:textId="77777777">
        <w:trPr>
          <w:trHeight w:val="340"/>
          <w:jc w:val="center"/>
        </w:trPr>
        <w:tc>
          <w:tcPr>
            <w:tcW w:w="97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6D9B35D5" w14:textId="77777777" w:rsidR="00B647A3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 w:rsidR="00B647A3" w14:paraId="7C6485DB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573C087" w14:textId="77777777" w:rsidR="00B647A3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54ADDB7A" w14:textId="77777777" w:rsidR="00B647A3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2CC9A865" w14:textId="77777777" w:rsidR="00B647A3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4F4DF2B2" w14:textId="77777777" w:rsidR="00B647A3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现行有效件数</w:t>
            </w:r>
          </w:p>
        </w:tc>
      </w:tr>
      <w:tr w:rsidR="00B647A3" w14:paraId="1EC9A4F9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77011AE" w14:textId="77777777" w:rsidR="00B647A3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630212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535FC8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8E3D11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Cs w:val="21"/>
                <w:lang w:bidi="ar"/>
              </w:rPr>
              <w:t>0</w:t>
            </w:r>
          </w:p>
        </w:tc>
      </w:tr>
      <w:tr w:rsidR="00B647A3" w14:paraId="78BEDF4B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8CA983C" w14:textId="77777777" w:rsidR="00B647A3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3EFCFA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E7BF217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4032C15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Cs w:val="21"/>
                <w:lang w:bidi="ar"/>
              </w:rPr>
              <w:t>0</w:t>
            </w:r>
          </w:p>
        </w:tc>
      </w:tr>
      <w:tr w:rsidR="00B647A3" w14:paraId="228C0F5B" w14:textId="77777777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4D892CE4" w14:textId="77777777" w:rsidR="00B647A3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 w:rsidR="00B647A3" w14:paraId="7ACD3EC1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7235D871" w14:textId="77777777" w:rsidR="00B647A3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16BD64B5" w14:textId="77777777" w:rsidR="00B647A3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:rsidR="00B647A3" w14:paraId="2810776C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2EED6B80" w14:textId="77777777" w:rsidR="00B647A3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541CADD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B647A3" w14:paraId="28A0AB40" w14:textId="77777777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1AC23CBC" w14:textId="77777777" w:rsidR="00B647A3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 w:rsidR="00B647A3" w14:paraId="6C9F150C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6D67D82" w14:textId="77777777" w:rsidR="00B647A3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lastRenderedPageBreak/>
              <w:t>信息内容</w:t>
            </w:r>
          </w:p>
        </w:tc>
        <w:tc>
          <w:tcPr>
            <w:tcW w:w="730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5D99B419" w14:textId="77777777" w:rsidR="00B647A3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:rsidR="00B647A3" w14:paraId="57616D80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2DF751C4" w14:textId="77777777" w:rsidR="00B647A3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4088EF8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164</w:t>
            </w:r>
          </w:p>
        </w:tc>
      </w:tr>
      <w:tr w:rsidR="00B647A3" w14:paraId="3B8F2D07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FB2A430" w14:textId="77777777" w:rsidR="00B647A3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351935E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B647A3" w14:paraId="0A53FFC0" w14:textId="77777777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7EBF4200" w14:textId="77777777" w:rsidR="00B647A3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 w:rsidR="00B647A3" w14:paraId="307B5783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3872511" w14:textId="77777777" w:rsidR="00B647A3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2A5DF7C" w14:textId="77777777" w:rsidR="00B647A3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 w:rsidR="00B647A3" w14:paraId="362CFDF5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6D910AA" w14:textId="77777777" w:rsidR="00B647A3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0610C98" w14:textId="77777777" w:rsidR="00B647A3" w:rsidRDefault="00000000">
            <w:pPr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</w:tbl>
    <w:p w14:paraId="77177891" w14:textId="77777777" w:rsidR="00B647A3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三、收到和处理政府信息公开申请情况</w:t>
      </w:r>
    </w:p>
    <w:p w14:paraId="5A794756" w14:textId="77777777" w:rsidR="00B647A3" w:rsidRDefault="00B647A3">
      <w:pPr>
        <w:pStyle w:val="a4"/>
        <w:widowControl/>
        <w:shd w:val="clear" w:color="auto" w:fill="FFFFFF"/>
        <w:spacing w:beforeAutospacing="0" w:afterAutospacing="0"/>
        <w:ind w:firstLine="420"/>
        <w:jc w:val="both"/>
        <w:rPr>
          <w:rFonts w:ascii="宋体" w:hAnsi="宋体" w:cs="宋体" w:hint="eastAsia"/>
        </w:rPr>
      </w:pPr>
    </w:p>
    <w:tbl>
      <w:tblPr>
        <w:tblW w:w="9748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943"/>
        <w:gridCol w:w="3220"/>
        <w:gridCol w:w="688"/>
        <w:gridCol w:w="688"/>
        <w:gridCol w:w="688"/>
        <w:gridCol w:w="688"/>
        <w:gridCol w:w="688"/>
        <w:gridCol w:w="688"/>
        <w:gridCol w:w="688"/>
      </w:tblGrid>
      <w:tr w:rsidR="00B647A3" w14:paraId="311CCCA9" w14:textId="77777777"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 w14:paraId="79B2A766" w14:textId="77777777" w:rsidR="00B647A3" w:rsidRDefault="00000000">
            <w:pPr>
              <w:widowControl/>
              <w:jc w:val="left"/>
            </w:pPr>
            <w:r>
              <w:rPr>
                <w:rFonts w:ascii="楷体" w:eastAsia="楷体" w:hAnsi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55CCE93E" w14:textId="77777777" w:rsidR="00B647A3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 w:rsidR="00B647A3" w14:paraId="64AC2BFC" w14:textId="77777777">
        <w:trPr>
          <w:jc w:val="center"/>
        </w:trPr>
        <w:tc>
          <w:tcPr>
            <w:tcW w:w="51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 w14:paraId="38E440C4" w14:textId="77777777" w:rsidR="00B647A3" w:rsidRDefault="00B647A3">
            <w:pPr>
              <w:rPr>
                <w:rFonts w:ascii="宋体"/>
                <w:sz w:val="24"/>
              </w:rPr>
            </w:pPr>
          </w:p>
        </w:tc>
        <w:tc>
          <w:tcPr>
            <w:tcW w:w="714" w:type="dxa"/>
            <w:vMerge w:val="restart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27958316" w14:textId="77777777" w:rsidR="00B647A3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sz="8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2DD29B57" w14:textId="77777777" w:rsidR="00B647A3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sz="8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039E22DD" w14:textId="77777777" w:rsidR="00B647A3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:rsidR="00B647A3" w14:paraId="4A5B73B0" w14:textId="77777777">
        <w:trPr>
          <w:jc w:val="center"/>
        </w:trPr>
        <w:tc>
          <w:tcPr>
            <w:tcW w:w="51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 w14:paraId="3C204920" w14:textId="77777777" w:rsidR="00B647A3" w:rsidRDefault="00B647A3">
            <w:pPr>
              <w:rPr>
                <w:rFonts w:ascii="宋体"/>
                <w:sz w:val="24"/>
              </w:rPr>
            </w:pPr>
          </w:p>
        </w:tc>
        <w:tc>
          <w:tcPr>
            <w:tcW w:w="714" w:type="dxa"/>
            <w:vMerge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3DA21DA7" w14:textId="77777777" w:rsidR="00B647A3" w:rsidRDefault="00B647A3">
            <w:pPr>
              <w:rPr>
                <w:rFonts w:ascii="宋体"/>
                <w:sz w:val="24"/>
              </w:rPr>
            </w:pPr>
          </w:p>
        </w:tc>
        <w:tc>
          <w:tcPr>
            <w:tcW w:w="714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0F585F05" w14:textId="77777777" w:rsidR="00B647A3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商业</w:t>
            </w:r>
          </w:p>
          <w:p w14:paraId="4C420401" w14:textId="77777777" w:rsidR="00B647A3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714" w:type="dxa"/>
            <w:tcBorders>
              <w:top w:val="single" w:sz="0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1BA07541" w14:textId="77777777" w:rsidR="00B647A3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科研</w:t>
            </w:r>
          </w:p>
          <w:p w14:paraId="75BEFEC0" w14:textId="77777777" w:rsidR="00B647A3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714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3B3FF82C" w14:textId="77777777" w:rsidR="00B647A3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714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20208388" w14:textId="77777777" w:rsidR="00B647A3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714" w:type="dxa"/>
            <w:tcBorders>
              <w:top w:val="single" w:sz="8" w:space="0" w:color="auto"/>
              <w:left w:val="single" w:sz="0" w:space="0" w:color="auto"/>
              <w:bottom w:val="single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1A62C031" w14:textId="77777777" w:rsidR="00B647A3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714" w:type="dxa"/>
            <w:vMerge/>
            <w:tcBorders>
              <w:top w:val="single" w:sz="8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5973CBBA" w14:textId="77777777" w:rsidR="00B647A3" w:rsidRDefault="00B647A3">
            <w:pPr>
              <w:rPr>
                <w:rFonts w:ascii="宋体"/>
                <w:sz w:val="24"/>
              </w:rPr>
            </w:pPr>
          </w:p>
        </w:tc>
      </w:tr>
      <w:tr w:rsidR="00B647A3" w14:paraId="1DD868E7" w14:textId="77777777"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1720DF7" w14:textId="77777777" w:rsidR="00B647A3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F8E8D33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ACBE0E1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A7EDB40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FADF2FB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F4F3AA9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D8A3711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A6F6090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1</w:t>
            </w:r>
          </w:p>
        </w:tc>
      </w:tr>
      <w:tr w:rsidR="00B647A3" w14:paraId="5894CB70" w14:textId="77777777"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123D31AC" w14:textId="77777777" w:rsidR="00B647A3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0A75F76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00612C0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40A2445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41E40B5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7A55132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C28C528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32048C8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B647A3" w14:paraId="75F63E11" w14:textId="77777777">
        <w:trPr>
          <w:jc w:val="center"/>
        </w:trPr>
        <w:tc>
          <w:tcPr>
            <w:tcW w:w="785" w:type="dxa"/>
            <w:vMerge w:val="restart"/>
            <w:tcBorders>
              <w:top w:val="single" w:sz="0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F4D7D06" w14:textId="77777777" w:rsidR="00B647A3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3AC23A41" w14:textId="77777777" w:rsidR="00B647A3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84198BE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78D95A8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DB2FF56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6FA4DA6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B81B71E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A5ABD43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61B7221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1</w:t>
            </w:r>
          </w:p>
        </w:tc>
      </w:tr>
      <w:tr w:rsidR="00B647A3" w14:paraId="4C5C9605" w14:textId="77777777">
        <w:trPr>
          <w:jc w:val="center"/>
        </w:trPr>
        <w:tc>
          <w:tcPr>
            <w:tcW w:w="785" w:type="dxa"/>
            <w:vMerge/>
            <w:tcBorders>
              <w:top w:val="single" w:sz="0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2B80977" w14:textId="77777777" w:rsidR="00B647A3" w:rsidRDefault="00B647A3">
            <w:pPr>
              <w:rPr>
                <w:rFonts w:ascii="宋体"/>
                <w:sz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694FD44C" w14:textId="77777777" w:rsidR="00B647A3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eastAsia="楷体" w:hAnsi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6905F0C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9B2E5E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B4EB246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51A175F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4FF7FBD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D4428A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209698B" w14:textId="77777777" w:rsidR="00B647A3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  <w:p w14:paraId="6E22E949" w14:textId="77777777" w:rsidR="00B647A3" w:rsidRDefault="00B647A3">
            <w:pPr>
              <w:pStyle w:val="a0"/>
              <w:jc w:val="center"/>
            </w:pPr>
          </w:p>
        </w:tc>
      </w:tr>
      <w:tr w:rsidR="00B647A3" w14:paraId="172AEF1B" w14:textId="77777777">
        <w:trPr>
          <w:jc w:val="center"/>
        </w:trPr>
        <w:tc>
          <w:tcPr>
            <w:tcW w:w="785" w:type="dxa"/>
            <w:vMerge/>
            <w:tcBorders>
              <w:top w:val="single" w:sz="0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16F42B70" w14:textId="77777777" w:rsidR="00B647A3" w:rsidRDefault="00B647A3">
            <w:pPr>
              <w:rPr>
                <w:rFonts w:ascii="宋体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30333790" w14:textId="77777777" w:rsidR="00B647A3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37E75AEA" w14:textId="77777777" w:rsidR="00B647A3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197A769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1FE5044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45A3AD6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4900094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37309A1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F45337D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D51F9E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B647A3" w14:paraId="66796644" w14:textId="77777777">
        <w:trPr>
          <w:jc w:val="center"/>
        </w:trPr>
        <w:tc>
          <w:tcPr>
            <w:tcW w:w="785" w:type="dxa"/>
            <w:vMerge/>
            <w:tcBorders>
              <w:top w:val="single" w:sz="0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65239847" w14:textId="77777777" w:rsidR="00B647A3" w:rsidRDefault="00B647A3">
            <w:pPr>
              <w:rPr>
                <w:rFonts w:ascii="宋体"/>
                <w:sz w:val="24"/>
              </w:rPr>
            </w:pPr>
          </w:p>
        </w:tc>
        <w:tc>
          <w:tcPr>
            <w:tcW w:w="959" w:type="dxa"/>
            <w:vMerge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2195C1D9" w14:textId="77777777" w:rsidR="00B647A3" w:rsidRDefault="00B647A3">
            <w:pPr>
              <w:rPr>
                <w:rFonts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093A6472" w14:textId="77777777" w:rsidR="00B647A3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02C2F40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A1D68D0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54AE71A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90ADBC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A65BE3D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C402C29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4EB005B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B647A3" w14:paraId="18518EAC" w14:textId="77777777">
        <w:trPr>
          <w:jc w:val="center"/>
        </w:trPr>
        <w:tc>
          <w:tcPr>
            <w:tcW w:w="785" w:type="dxa"/>
            <w:vMerge/>
            <w:tcBorders>
              <w:top w:val="single" w:sz="0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A553C48" w14:textId="77777777" w:rsidR="00B647A3" w:rsidRDefault="00B647A3">
            <w:pPr>
              <w:rPr>
                <w:rFonts w:ascii="宋体"/>
                <w:sz w:val="24"/>
              </w:rPr>
            </w:pPr>
          </w:p>
        </w:tc>
        <w:tc>
          <w:tcPr>
            <w:tcW w:w="959" w:type="dxa"/>
            <w:vMerge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12F6807C" w14:textId="77777777" w:rsidR="00B647A3" w:rsidRDefault="00B647A3">
            <w:pPr>
              <w:rPr>
                <w:rFonts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15ABBEDC" w14:textId="77777777" w:rsidR="00B647A3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8C5BF08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53E9030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C2E6C0F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F4677E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A334A20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CAFA97B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A05B731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B647A3" w14:paraId="3E84B494" w14:textId="77777777">
        <w:trPr>
          <w:jc w:val="center"/>
        </w:trPr>
        <w:tc>
          <w:tcPr>
            <w:tcW w:w="785" w:type="dxa"/>
            <w:vMerge/>
            <w:tcBorders>
              <w:top w:val="single" w:sz="0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BDB14FC" w14:textId="77777777" w:rsidR="00B647A3" w:rsidRDefault="00B647A3">
            <w:pPr>
              <w:rPr>
                <w:rFonts w:ascii="宋体"/>
                <w:sz w:val="24"/>
              </w:rPr>
            </w:pPr>
          </w:p>
        </w:tc>
        <w:tc>
          <w:tcPr>
            <w:tcW w:w="959" w:type="dxa"/>
            <w:vMerge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6EC0B95F" w14:textId="77777777" w:rsidR="00B647A3" w:rsidRDefault="00B647A3">
            <w:pPr>
              <w:rPr>
                <w:rFonts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729469B2" w14:textId="77777777" w:rsidR="00B647A3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A7B8FE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770AE55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8DCC659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8B22B82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63BF8B5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5C139D4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0D46072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B647A3" w14:paraId="6A5D0C48" w14:textId="77777777">
        <w:trPr>
          <w:jc w:val="center"/>
        </w:trPr>
        <w:tc>
          <w:tcPr>
            <w:tcW w:w="785" w:type="dxa"/>
            <w:vMerge/>
            <w:tcBorders>
              <w:top w:val="single" w:sz="0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4107054" w14:textId="77777777" w:rsidR="00B647A3" w:rsidRDefault="00B647A3">
            <w:pPr>
              <w:rPr>
                <w:rFonts w:ascii="宋体"/>
                <w:sz w:val="24"/>
              </w:rPr>
            </w:pPr>
          </w:p>
        </w:tc>
        <w:tc>
          <w:tcPr>
            <w:tcW w:w="959" w:type="dxa"/>
            <w:vMerge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5B202D6" w14:textId="77777777" w:rsidR="00B647A3" w:rsidRDefault="00B647A3">
            <w:pPr>
              <w:rPr>
                <w:rFonts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192387B0" w14:textId="77777777" w:rsidR="00B647A3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3192A68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77C857C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F19DE9B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E7DDB1E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D4BDCA6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5CA279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6D1D172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B647A3" w14:paraId="0776481E" w14:textId="77777777">
        <w:trPr>
          <w:jc w:val="center"/>
        </w:trPr>
        <w:tc>
          <w:tcPr>
            <w:tcW w:w="785" w:type="dxa"/>
            <w:vMerge/>
            <w:tcBorders>
              <w:top w:val="single" w:sz="0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EAD0864" w14:textId="77777777" w:rsidR="00B647A3" w:rsidRDefault="00B647A3">
            <w:pPr>
              <w:rPr>
                <w:rFonts w:ascii="宋体"/>
                <w:sz w:val="24"/>
              </w:rPr>
            </w:pPr>
          </w:p>
        </w:tc>
        <w:tc>
          <w:tcPr>
            <w:tcW w:w="959" w:type="dxa"/>
            <w:vMerge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1F279CD4" w14:textId="77777777" w:rsidR="00B647A3" w:rsidRDefault="00B647A3">
            <w:pPr>
              <w:rPr>
                <w:rFonts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4DB822D8" w14:textId="77777777" w:rsidR="00B647A3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C1D8A4B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44F2037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A937D99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7464973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E7C85B7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227527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6F53170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B647A3" w14:paraId="7899B221" w14:textId="77777777">
        <w:trPr>
          <w:jc w:val="center"/>
        </w:trPr>
        <w:tc>
          <w:tcPr>
            <w:tcW w:w="785" w:type="dxa"/>
            <w:vMerge/>
            <w:tcBorders>
              <w:top w:val="single" w:sz="0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FB963BD" w14:textId="77777777" w:rsidR="00B647A3" w:rsidRDefault="00B647A3">
            <w:pPr>
              <w:rPr>
                <w:rFonts w:ascii="宋体"/>
                <w:sz w:val="24"/>
              </w:rPr>
            </w:pPr>
          </w:p>
        </w:tc>
        <w:tc>
          <w:tcPr>
            <w:tcW w:w="959" w:type="dxa"/>
            <w:vMerge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66343661" w14:textId="77777777" w:rsidR="00B647A3" w:rsidRDefault="00B647A3">
            <w:pPr>
              <w:rPr>
                <w:rFonts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7C171694" w14:textId="77777777" w:rsidR="00B647A3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CCA28D3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8CE046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184AB0E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9A318D2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0FBF6E0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D3AA6E5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E218FE2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B647A3" w14:paraId="1A3F1DE5" w14:textId="77777777">
        <w:trPr>
          <w:jc w:val="center"/>
        </w:trPr>
        <w:tc>
          <w:tcPr>
            <w:tcW w:w="785" w:type="dxa"/>
            <w:vMerge/>
            <w:tcBorders>
              <w:top w:val="single" w:sz="0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B53A4CF" w14:textId="77777777" w:rsidR="00B647A3" w:rsidRDefault="00B647A3">
            <w:pPr>
              <w:rPr>
                <w:rFonts w:ascii="宋体"/>
                <w:sz w:val="24"/>
              </w:rPr>
            </w:pPr>
          </w:p>
        </w:tc>
        <w:tc>
          <w:tcPr>
            <w:tcW w:w="959" w:type="dxa"/>
            <w:vMerge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12E666C1" w14:textId="77777777" w:rsidR="00B647A3" w:rsidRDefault="00B647A3">
            <w:pPr>
              <w:rPr>
                <w:rFonts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2C00AD84" w14:textId="77777777" w:rsidR="00B647A3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10D6BA8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AE7E98A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DF74758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278F0AE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4B62AC4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9355E0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E5266D0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B647A3" w14:paraId="5C68AE0C" w14:textId="77777777">
        <w:trPr>
          <w:jc w:val="center"/>
        </w:trPr>
        <w:tc>
          <w:tcPr>
            <w:tcW w:w="785" w:type="dxa"/>
            <w:vMerge/>
            <w:tcBorders>
              <w:top w:val="single" w:sz="0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26A95FD" w14:textId="77777777" w:rsidR="00B647A3" w:rsidRDefault="00B647A3">
            <w:pPr>
              <w:rPr>
                <w:rFonts w:ascii="宋体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4E08BC70" w14:textId="77777777" w:rsidR="00B647A3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4031F100" w14:textId="77777777" w:rsidR="00B647A3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6F77573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E619E8E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20CAF5D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BB04D57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593D22E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2F304CE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00C215D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B647A3" w14:paraId="6F65F890" w14:textId="77777777">
        <w:trPr>
          <w:jc w:val="center"/>
        </w:trPr>
        <w:tc>
          <w:tcPr>
            <w:tcW w:w="785" w:type="dxa"/>
            <w:vMerge/>
            <w:tcBorders>
              <w:top w:val="single" w:sz="0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6E9E437" w14:textId="77777777" w:rsidR="00B647A3" w:rsidRDefault="00B647A3">
            <w:pPr>
              <w:rPr>
                <w:rFonts w:ascii="宋体"/>
                <w:sz w:val="24"/>
              </w:rPr>
            </w:pPr>
          </w:p>
        </w:tc>
        <w:tc>
          <w:tcPr>
            <w:tcW w:w="959" w:type="dxa"/>
            <w:vMerge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45E4F45C" w14:textId="77777777" w:rsidR="00B647A3" w:rsidRDefault="00B647A3">
            <w:pPr>
              <w:rPr>
                <w:rFonts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7B7F5A37" w14:textId="77777777" w:rsidR="00B647A3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FB4E64A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9F39DE5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1FD1B14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604B3A4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D6C9191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9192C3C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C2DB5B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B647A3" w14:paraId="7150CF24" w14:textId="77777777">
        <w:trPr>
          <w:jc w:val="center"/>
        </w:trPr>
        <w:tc>
          <w:tcPr>
            <w:tcW w:w="785" w:type="dxa"/>
            <w:vMerge/>
            <w:tcBorders>
              <w:top w:val="single" w:sz="0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5FDA998" w14:textId="77777777" w:rsidR="00B647A3" w:rsidRDefault="00B647A3">
            <w:pPr>
              <w:rPr>
                <w:rFonts w:ascii="宋体"/>
                <w:sz w:val="24"/>
              </w:rPr>
            </w:pPr>
          </w:p>
        </w:tc>
        <w:tc>
          <w:tcPr>
            <w:tcW w:w="959" w:type="dxa"/>
            <w:vMerge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5F5FFAAB" w14:textId="77777777" w:rsidR="00B647A3" w:rsidRDefault="00B647A3">
            <w:pPr>
              <w:rPr>
                <w:rFonts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002052C8" w14:textId="77777777" w:rsidR="00B647A3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3148245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4D67312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09783E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056C25C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6B031D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3633226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F87A1A3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B647A3" w14:paraId="2FFEEF48" w14:textId="77777777">
        <w:trPr>
          <w:jc w:val="center"/>
        </w:trPr>
        <w:tc>
          <w:tcPr>
            <w:tcW w:w="785" w:type="dxa"/>
            <w:vMerge/>
            <w:tcBorders>
              <w:top w:val="single" w:sz="0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4278B9E" w14:textId="77777777" w:rsidR="00B647A3" w:rsidRDefault="00B647A3">
            <w:pPr>
              <w:rPr>
                <w:rFonts w:ascii="宋体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3C2409D6" w14:textId="77777777" w:rsidR="00B647A3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4D9A1DA0" w14:textId="77777777" w:rsidR="00B647A3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C6F5686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6570C86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4885337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CED12FC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DFE3B9E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D41EFB8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5963F15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B647A3" w14:paraId="3EB55827" w14:textId="77777777">
        <w:trPr>
          <w:jc w:val="center"/>
        </w:trPr>
        <w:tc>
          <w:tcPr>
            <w:tcW w:w="785" w:type="dxa"/>
            <w:vMerge/>
            <w:tcBorders>
              <w:top w:val="single" w:sz="0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622E7126" w14:textId="77777777" w:rsidR="00B647A3" w:rsidRDefault="00B647A3">
            <w:pPr>
              <w:rPr>
                <w:rFonts w:ascii="宋体"/>
                <w:sz w:val="24"/>
              </w:rPr>
            </w:pPr>
          </w:p>
        </w:tc>
        <w:tc>
          <w:tcPr>
            <w:tcW w:w="959" w:type="dxa"/>
            <w:vMerge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2AB7B066" w14:textId="77777777" w:rsidR="00B647A3" w:rsidRDefault="00B647A3">
            <w:pPr>
              <w:rPr>
                <w:rFonts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63F6FA9D" w14:textId="77777777" w:rsidR="00B647A3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4F956C5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826F1A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2ED0060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9344B1B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631F166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5069E70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F8F3FF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B647A3" w14:paraId="2D64AEC3" w14:textId="77777777">
        <w:trPr>
          <w:jc w:val="center"/>
        </w:trPr>
        <w:tc>
          <w:tcPr>
            <w:tcW w:w="785" w:type="dxa"/>
            <w:vMerge/>
            <w:tcBorders>
              <w:top w:val="single" w:sz="0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E0393D4" w14:textId="77777777" w:rsidR="00B647A3" w:rsidRDefault="00B647A3">
            <w:pPr>
              <w:rPr>
                <w:rFonts w:ascii="宋体"/>
                <w:sz w:val="24"/>
              </w:rPr>
            </w:pPr>
          </w:p>
        </w:tc>
        <w:tc>
          <w:tcPr>
            <w:tcW w:w="959" w:type="dxa"/>
            <w:vMerge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7A4B06AD" w14:textId="77777777" w:rsidR="00B647A3" w:rsidRDefault="00B647A3">
            <w:pPr>
              <w:rPr>
                <w:rFonts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2B4C12CF" w14:textId="77777777" w:rsidR="00B647A3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07A61B3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02C2FB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EFEDE72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A864EC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134A3B3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B78EE6F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95FDB16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B647A3" w14:paraId="15A9C13A" w14:textId="77777777">
        <w:trPr>
          <w:jc w:val="center"/>
        </w:trPr>
        <w:tc>
          <w:tcPr>
            <w:tcW w:w="785" w:type="dxa"/>
            <w:vMerge/>
            <w:tcBorders>
              <w:top w:val="single" w:sz="0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A914B88" w14:textId="77777777" w:rsidR="00B647A3" w:rsidRDefault="00B647A3">
            <w:pPr>
              <w:rPr>
                <w:rFonts w:ascii="宋体"/>
                <w:sz w:val="24"/>
              </w:rPr>
            </w:pPr>
          </w:p>
        </w:tc>
        <w:tc>
          <w:tcPr>
            <w:tcW w:w="959" w:type="dxa"/>
            <w:vMerge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30B47F9" w14:textId="77777777" w:rsidR="00B647A3" w:rsidRDefault="00B647A3">
            <w:pPr>
              <w:rPr>
                <w:rFonts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62D4CB56" w14:textId="77777777" w:rsidR="00B647A3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8897EB5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DCEB5C6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206CD5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CFC039E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238EE0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E2D1657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2BF082F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B647A3" w14:paraId="3E1BA1AD" w14:textId="77777777">
        <w:trPr>
          <w:trHeight w:val="779"/>
          <w:jc w:val="center"/>
        </w:trPr>
        <w:tc>
          <w:tcPr>
            <w:tcW w:w="785" w:type="dxa"/>
            <w:vMerge/>
            <w:tcBorders>
              <w:top w:val="single" w:sz="0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2C6692DB" w14:textId="77777777" w:rsidR="00B647A3" w:rsidRDefault="00B647A3">
            <w:pPr>
              <w:rPr>
                <w:rFonts w:ascii="宋体"/>
                <w:sz w:val="24"/>
              </w:rPr>
            </w:pPr>
          </w:p>
        </w:tc>
        <w:tc>
          <w:tcPr>
            <w:tcW w:w="959" w:type="dxa"/>
            <w:vMerge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761CABA7" w14:textId="77777777" w:rsidR="00B647A3" w:rsidRDefault="00B647A3">
            <w:pPr>
              <w:rPr>
                <w:rFonts w:ascii="宋体"/>
                <w:sz w:val="24"/>
              </w:rPr>
            </w:pPr>
          </w:p>
        </w:tc>
        <w:tc>
          <w:tcPr>
            <w:tcW w:w="3406" w:type="dxa"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44F22C8A" w14:textId="77777777" w:rsidR="00B647A3" w:rsidRDefault="00000000">
            <w:pPr>
              <w:widowControl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9A3822D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0C5BC3C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CD31301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88CD299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D780B21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14FB8C5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single" w:sz="0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A7037DA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B647A3" w14:paraId="48D24F1B" w14:textId="77777777">
        <w:trPr>
          <w:jc w:val="center"/>
        </w:trPr>
        <w:tc>
          <w:tcPr>
            <w:tcW w:w="785" w:type="dxa"/>
            <w:vMerge/>
            <w:tcBorders>
              <w:top w:val="single" w:sz="0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51650E0" w14:textId="77777777" w:rsidR="00B647A3" w:rsidRDefault="00B647A3">
            <w:pPr>
              <w:rPr>
                <w:rFonts w:ascii="宋体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outset" w:sz="8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42971DA" w14:textId="77777777" w:rsidR="00B647A3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45016ED1" w14:textId="77777777" w:rsidR="00B647A3" w:rsidRDefault="00000000">
            <w:pPr>
              <w:widowControl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30531B9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517254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49BDE7A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AB2BF9F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66DED50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35D288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5DA754A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B647A3" w14:paraId="34A104E2" w14:textId="77777777">
        <w:trPr>
          <w:jc w:val="center"/>
        </w:trPr>
        <w:tc>
          <w:tcPr>
            <w:tcW w:w="785" w:type="dxa"/>
            <w:vMerge/>
            <w:tcBorders>
              <w:top w:val="single" w:sz="0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73193A1" w14:textId="77777777" w:rsidR="00B647A3" w:rsidRDefault="00B647A3">
            <w:pPr>
              <w:rPr>
                <w:rFonts w:ascii="宋体"/>
                <w:sz w:val="24"/>
              </w:rPr>
            </w:pPr>
          </w:p>
        </w:tc>
        <w:tc>
          <w:tcPr>
            <w:tcW w:w="959" w:type="dxa"/>
            <w:vMerge/>
            <w:tcBorders>
              <w:top w:val="outset" w:sz="8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53F952A4" w14:textId="77777777" w:rsidR="00B647A3" w:rsidRDefault="00B647A3">
            <w:pPr>
              <w:rPr>
                <w:rFonts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1EE43E8A" w14:textId="77777777" w:rsidR="00B647A3" w:rsidRDefault="00000000">
            <w:pPr>
              <w:widowControl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2.申请人逾期未按收费通知要求缴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lastRenderedPageBreak/>
              <w:t>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53FE942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lastRenderedPageBreak/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FE45A7F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670ABF4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B81862F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058B0C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6B41A42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6603A16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B647A3" w14:paraId="01FF6466" w14:textId="77777777">
        <w:trPr>
          <w:jc w:val="center"/>
        </w:trPr>
        <w:tc>
          <w:tcPr>
            <w:tcW w:w="785" w:type="dxa"/>
            <w:vMerge/>
            <w:tcBorders>
              <w:top w:val="single" w:sz="0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20450FFF" w14:textId="77777777" w:rsidR="00B647A3" w:rsidRDefault="00B647A3">
            <w:pPr>
              <w:rPr>
                <w:rFonts w:ascii="宋体"/>
                <w:sz w:val="24"/>
              </w:rPr>
            </w:pPr>
          </w:p>
        </w:tc>
        <w:tc>
          <w:tcPr>
            <w:tcW w:w="959" w:type="dxa"/>
            <w:vMerge/>
            <w:tcBorders>
              <w:top w:val="outset" w:sz="8" w:space="0" w:color="auto"/>
              <w:left w:val="single" w:sz="0" w:space="0" w:color="auto"/>
              <w:bottom w:val="outset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14835E77" w14:textId="77777777" w:rsidR="00B647A3" w:rsidRDefault="00B647A3">
            <w:pPr>
              <w:rPr>
                <w:rFonts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ECBB0E2" w14:textId="77777777" w:rsidR="00B647A3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74D83AD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3C158D1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B792305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141292C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BD532DD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D0CEC67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D5F406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B647A3" w14:paraId="58192C4F" w14:textId="77777777">
        <w:trPr>
          <w:jc w:val="center"/>
        </w:trPr>
        <w:tc>
          <w:tcPr>
            <w:tcW w:w="785" w:type="dxa"/>
            <w:vMerge/>
            <w:tcBorders>
              <w:top w:val="single" w:sz="0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DBB44D8" w14:textId="77777777" w:rsidR="00B647A3" w:rsidRDefault="00B647A3">
            <w:pPr>
              <w:rPr>
                <w:rFonts w:ascii="宋体"/>
                <w:sz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544CD741" w14:textId="77777777" w:rsidR="00B647A3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2EABFB7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2C9A6ED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D15849A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D8CCBC2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D7193B7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3C9CD6" w14:textId="77777777" w:rsidR="00B647A3" w:rsidRDefault="00000000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55990EB" w14:textId="77777777" w:rsidR="00B647A3" w:rsidRDefault="00000000">
            <w:pPr>
              <w:widowControl/>
              <w:jc w:val="center"/>
              <w:rPr>
                <w:rFonts w:eastAsia="宋体"/>
              </w:rPr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1</w:t>
            </w:r>
          </w:p>
        </w:tc>
      </w:tr>
      <w:tr w:rsidR="00B647A3" w14:paraId="0286ABA6" w14:textId="77777777">
        <w:trPr>
          <w:jc w:val="center"/>
        </w:trPr>
        <w:tc>
          <w:tcPr>
            <w:tcW w:w="5150" w:type="dxa"/>
            <w:gridSpan w:val="3"/>
            <w:tcBorders>
              <w:top w:val="single" w:sz="0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8C5C198" w14:textId="77777777" w:rsidR="00B647A3" w:rsidRDefault="00000000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outset" w:sz="6" w:space="0" w:color="auto"/>
              <w:left w:val="single" w:sz="0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A0B777" w14:textId="77777777" w:rsidR="00B647A3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single" w:sz="0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AB2280" w14:textId="77777777" w:rsidR="00B647A3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single" w:sz="0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577346" w14:textId="77777777" w:rsidR="00B647A3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single" w:sz="0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EE1820" w14:textId="77777777" w:rsidR="00B647A3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single" w:sz="0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205957" w14:textId="77777777" w:rsidR="00B647A3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single" w:sz="0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105705" w14:textId="77777777" w:rsidR="00B647A3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single" w:sz="0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E70A65" w14:textId="77777777" w:rsidR="00B647A3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</w:tbl>
    <w:p w14:paraId="0373A273" w14:textId="77777777" w:rsidR="00B647A3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四、政府信息公开行政复议、行政诉讼情况</w:t>
      </w:r>
    </w:p>
    <w:p w14:paraId="062BD087" w14:textId="77777777" w:rsidR="00B647A3" w:rsidRDefault="00B647A3">
      <w:pPr>
        <w:widowControl/>
        <w:jc w:val="center"/>
      </w:pPr>
    </w:p>
    <w:tbl>
      <w:tblPr>
        <w:tblW w:w="9748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:rsidR="00B647A3" w14:paraId="076884C0" w14:textId="77777777">
        <w:trPr>
          <w:trHeight w:val="547"/>
          <w:jc w:val="center"/>
        </w:trPr>
        <w:tc>
          <w:tcPr>
            <w:tcW w:w="32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 w14:paraId="59EB7EBC" w14:textId="77777777" w:rsidR="00B647A3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 w14:paraId="3A69C99E" w14:textId="77777777" w:rsidR="00B647A3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 w:rsidR="00B647A3" w14:paraId="6D09AB01" w14:textId="77777777">
        <w:trPr>
          <w:trHeight w:val="582"/>
          <w:jc w:val="center"/>
        </w:trPr>
        <w:tc>
          <w:tcPr>
            <w:tcW w:w="64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B95EC4" w14:textId="77777777" w:rsidR="00B647A3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7554B4" w14:textId="77777777" w:rsidR="00B647A3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  <w:t>纠正</w:t>
            </w:r>
          </w:p>
        </w:tc>
        <w:tc>
          <w:tcPr>
            <w:tcW w:w="6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3F4C84" w14:textId="77777777" w:rsidR="00B647A3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  <w:t>结果</w:t>
            </w:r>
          </w:p>
        </w:tc>
        <w:tc>
          <w:tcPr>
            <w:tcW w:w="6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67369A" w14:textId="77777777" w:rsidR="00B647A3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  <w:t>审结</w:t>
            </w:r>
          </w:p>
        </w:tc>
        <w:tc>
          <w:tcPr>
            <w:tcW w:w="6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A672D6" w14:textId="77777777" w:rsidR="00B647A3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 w14:paraId="3A903AC2" w14:textId="77777777" w:rsidR="00B647A3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 w14:paraId="4A2AF519" w14:textId="77777777" w:rsidR="00B647A3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 w:rsidR="00B647A3" w14:paraId="5B8E162C" w14:textId="77777777">
        <w:trPr>
          <w:trHeight w:val="714"/>
          <w:jc w:val="center"/>
        </w:trPr>
        <w:tc>
          <w:tcPr>
            <w:tcW w:w="64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6F226EC" w14:textId="77777777" w:rsidR="00B647A3" w:rsidRDefault="00B647A3">
            <w:pPr>
              <w:rPr>
                <w:rFonts w:ascii="宋体"/>
                <w:sz w:val="24"/>
              </w:rPr>
            </w:pPr>
          </w:p>
        </w:tc>
        <w:tc>
          <w:tcPr>
            <w:tcW w:w="64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2CBF265" w14:textId="77777777" w:rsidR="00B647A3" w:rsidRDefault="00B647A3">
            <w:pPr>
              <w:rPr>
                <w:rFonts w:ascii="宋体"/>
                <w:sz w:val="24"/>
              </w:rPr>
            </w:pPr>
          </w:p>
        </w:tc>
        <w:tc>
          <w:tcPr>
            <w:tcW w:w="6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51ECB2E" w14:textId="77777777" w:rsidR="00B647A3" w:rsidRDefault="00B647A3">
            <w:pPr>
              <w:rPr>
                <w:rFonts w:ascii="宋体"/>
                <w:sz w:val="24"/>
              </w:rPr>
            </w:pPr>
          </w:p>
        </w:tc>
        <w:tc>
          <w:tcPr>
            <w:tcW w:w="6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9659049" w14:textId="77777777" w:rsidR="00B647A3" w:rsidRDefault="00B647A3">
            <w:pPr>
              <w:rPr>
                <w:rFonts w:ascii="宋体"/>
                <w:sz w:val="24"/>
              </w:rPr>
            </w:pPr>
          </w:p>
        </w:tc>
        <w:tc>
          <w:tcPr>
            <w:tcW w:w="6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85CFB90" w14:textId="77777777" w:rsidR="00B647A3" w:rsidRDefault="00B647A3">
            <w:pPr>
              <w:rPr>
                <w:rFonts w:ascii="宋体"/>
                <w:sz w:val="24"/>
              </w:rPr>
            </w:pPr>
          </w:p>
        </w:tc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22BA23F" w14:textId="77777777" w:rsidR="00B647A3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  <w:t>维持</w:t>
            </w:r>
          </w:p>
        </w:tc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EFC2A0B" w14:textId="77777777" w:rsidR="00B647A3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  <w:t>纠正</w:t>
            </w: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AE5DC0F" w14:textId="77777777" w:rsidR="00B647A3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  <w:t>结果</w:t>
            </w: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F38133A" w14:textId="77777777" w:rsidR="00B647A3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  <w:t>审结</w:t>
            </w: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5466180" w14:textId="77777777" w:rsidR="00B647A3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81745A3" w14:textId="77777777" w:rsidR="00B647A3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  <w:t>维持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FD76BC3" w14:textId="77777777" w:rsidR="00B647A3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  <w:t>纠正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64DE0BE" w14:textId="77777777" w:rsidR="00B647A3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  <w:t>结果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4B3CF1D" w14:textId="77777777" w:rsidR="00B647A3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br/>
              <w:t>审结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11D4935" w14:textId="77777777" w:rsidR="00B647A3" w:rsidRDefault="00000000">
            <w:pPr>
              <w:widowControl/>
              <w:jc w:val="center"/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:rsidR="00B647A3" w14:paraId="21D09B28" w14:textId="77777777">
        <w:trPr>
          <w:trHeight w:val="672"/>
          <w:jc w:val="center"/>
        </w:trPr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4F57E5C" w14:textId="77777777" w:rsidR="00B647A3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8FD75B4" w14:textId="77777777" w:rsidR="00B647A3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E992B9D" w14:textId="77777777" w:rsidR="00B647A3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52B3333" w14:textId="77777777" w:rsidR="00B647A3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5580D75" w14:textId="77777777" w:rsidR="00B647A3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E092ADA" w14:textId="77777777" w:rsidR="00B647A3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0BDD605" w14:textId="77777777" w:rsidR="00B647A3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DC85C14" w14:textId="77777777" w:rsidR="00B647A3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A813213" w14:textId="77777777" w:rsidR="00B647A3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96ACF54" w14:textId="77777777" w:rsidR="00B647A3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1A0ADD8" w14:textId="77777777" w:rsidR="00B647A3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C3A19A1" w14:textId="77777777" w:rsidR="00B647A3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BF5E703" w14:textId="77777777" w:rsidR="00B647A3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3AC60C4" w14:textId="77777777" w:rsidR="00B647A3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70910A7" w14:textId="77777777" w:rsidR="00B647A3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</w:tbl>
    <w:p w14:paraId="5ADD01C1" w14:textId="77777777" w:rsidR="00B647A3" w:rsidRDefault="00B647A3">
      <w:pPr>
        <w:pStyle w:val="a4"/>
        <w:widowControl/>
        <w:shd w:val="clear" w:color="auto" w:fill="FFFFFF"/>
        <w:spacing w:beforeAutospacing="0" w:afterAutospacing="0"/>
        <w:ind w:firstLine="420"/>
        <w:jc w:val="both"/>
        <w:rPr>
          <w:rFonts w:ascii="仿宋_GB2312" w:eastAsia="仿宋_GB2312" w:hAnsi="仿宋_GB2312" w:cs="仿宋_GB2312" w:hint="eastAsia"/>
          <w:shd w:val="clear" w:color="auto" w:fill="FFFFFF"/>
        </w:rPr>
      </w:pPr>
    </w:p>
    <w:p w14:paraId="6B993A1A" w14:textId="77777777" w:rsidR="00B647A3" w:rsidRDefault="00000000">
      <w:pPr>
        <w:pStyle w:val="a4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五、存在的主要问题及改进情况</w:t>
      </w:r>
    </w:p>
    <w:p w14:paraId="7056F459" w14:textId="77777777" w:rsidR="00B647A3" w:rsidRDefault="00000000">
      <w:pPr>
        <w:pStyle w:val="a4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  <w:shd w:val="clear" w:color="auto" w:fill="FFFFFF"/>
        </w:rPr>
        <w:t>（一）存在问题</w:t>
      </w:r>
    </w:p>
    <w:p w14:paraId="52E8F2BE" w14:textId="77777777" w:rsidR="00B647A3" w:rsidRDefault="00000000">
      <w:pPr>
        <w:widowControl/>
        <w:spacing w:line="560" w:lineRule="exact"/>
        <w:ind w:firstLine="675"/>
        <w:jc w:val="left"/>
        <w:rPr>
          <w:rFonts w:ascii="仿宋_GB2312" w:eastAsia="仿宋_GB2312" w:hAnsi="仿宋_GB2312" w:cs="仿宋_GB2312" w:hint="eastAsia"/>
          <w:spacing w:val="8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8"/>
          <w:kern w:val="0"/>
          <w:sz w:val="32"/>
          <w:szCs w:val="32"/>
        </w:rPr>
        <w:t>2022年政府信息公开工作严格按照政府信息公开规定执行，虽</w:t>
      </w:r>
      <w:r>
        <w:rPr>
          <w:rFonts w:ascii="仿宋_GB2312" w:eastAsia="仿宋_GB2312" w:hAnsi="仿宋_GB2312" w:cs="仿宋_GB2312"/>
          <w:spacing w:val="8"/>
          <w:kern w:val="0"/>
          <w:sz w:val="32"/>
          <w:szCs w:val="32"/>
        </w:rPr>
        <w:t>取得了一定成效，但仍存在</w:t>
      </w:r>
      <w:r>
        <w:rPr>
          <w:rFonts w:ascii="仿宋_GB2312" w:eastAsia="仿宋_GB2312" w:hAnsi="仿宋_GB2312" w:cs="仿宋_GB2312" w:hint="eastAsia"/>
          <w:spacing w:val="8"/>
          <w:kern w:val="0"/>
          <w:sz w:val="32"/>
          <w:szCs w:val="32"/>
        </w:rPr>
        <w:t>部分</w:t>
      </w:r>
      <w:r>
        <w:rPr>
          <w:rFonts w:ascii="仿宋_GB2312" w:eastAsia="仿宋_GB2312" w:hAnsi="仿宋_GB2312" w:cs="仿宋_GB2312"/>
          <w:spacing w:val="8"/>
          <w:kern w:val="0"/>
          <w:sz w:val="32"/>
          <w:szCs w:val="32"/>
        </w:rPr>
        <w:t>问题</w:t>
      </w:r>
      <w:r>
        <w:rPr>
          <w:rFonts w:ascii="仿宋_GB2312" w:eastAsia="仿宋_GB2312" w:hAnsi="仿宋_GB2312" w:cs="仿宋_GB2312" w:hint="eastAsia"/>
          <w:spacing w:val="8"/>
          <w:kern w:val="0"/>
          <w:sz w:val="32"/>
          <w:szCs w:val="32"/>
        </w:rPr>
        <w:t>：一是还存在公开不及时、不全面的情况。二是宣传力度还存在不足。</w:t>
      </w:r>
    </w:p>
    <w:p w14:paraId="4DB538F7" w14:textId="77777777" w:rsidR="00B647A3" w:rsidRDefault="00000000">
      <w:pPr>
        <w:pStyle w:val="a4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  <w:shd w:val="clear" w:color="auto" w:fill="FFFFFF"/>
        </w:rPr>
        <w:t>（二）改进措施</w:t>
      </w:r>
    </w:p>
    <w:p w14:paraId="3C5742AF" w14:textId="77777777" w:rsidR="00B647A3" w:rsidRDefault="00000000">
      <w:pPr>
        <w:pStyle w:val="a4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一是提高信息公开的及时性和全面性。进一步对照《政府信息公开条例》，梳理公开流程，明确公开标准，及时、细致、准确做好信息公开工作；加强与公众的沟通和反馈，及时了解公众对信息公开的需求，提高信息公开的质量和效果。</w:t>
      </w:r>
    </w:p>
    <w:p w14:paraId="7AA5FD13" w14:textId="77777777" w:rsidR="00B647A3" w:rsidRDefault="00000000">
      <w:pPr>
        <w:pStyle w:val="a4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lastRenderedPageBreak/>
        <w:t>二是增强宣传力度。充分利用区政府网站平台，及时、准确发布政务服务、民生保障等各类信息，向居民、社会传递相关政策及重点工作信息，</w:t>
      </w:r>
      <w:r>
        <w:rPr>
          <w:rFonts w:ascii="仿宋_GB2312" w:eastAsia="仿宋_GB2312" w:hAnsi="仿宋_GB2312" w:cs="仿宋_GB2312" w:hint="eastAsia"/>
          <w:spacing w:val="8"/>
          <w:sz w:val="32"/>
          <w:szCs w:val="32"/>
        </w:rPr>
        <w:t>坚持做到定期更新和重要内容实时更新相结合。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同时，继续加强在辖区居民中开展宣传工作的力度，促进政民互动，使政府信息公开更好地为辖区居民服务。</w:t>
      </w:r>
    </w:p>
    <w:p w14:paraId="4CEAC95F" w14:textId="77777777" w:rsidR="00B647A3" w:rsidRDefault="00000000">
      <w:pPr>
        <w:pStyle w:val="a4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六、其他需要报告的事项</w:t>
      </w:r>
    </w:p>
    <w:p w14:paraId="663C2AEF" w14:textId="77777777" w:rsidR="00B647A3" w:rsidRDefault="00000000">
      <w:pPr>
        <w:pStyle w:val="a4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发出收费通知的件数和总金额以及实际收取的总金额均为0。</w:t>
      </w:r>
    </w:p>
    <w:sectPr w:rsidR="00B647A3">
      <w:pgSz w:w="11906" w:h="16838"/>
      <w:pgMar w:top="1984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6413AD7"/>
    <w:rsid w:val="00987D86"/>
    <w:rsid w:val="00B647A3"/>
    <w:rsid w:val="00F31794"/>
    <w:rsid w:val="03CD7632"/>
    <w:rsid w:val="05883934"/>
    <w:rsid w:val="10BD7F79"/>
    <w:rsid w:val="16F92ADC"/>
    <w:rsid w:val="1B1A7F01"/>
    <w:rsid w:val="209B661E"/>
    <w:rsid w:val="36652CB0"/>
    <w:rsid w:val="44B6684A"/>
    <w:rsid w:val="48890598"/>
    <w:rsid w:val="5F5A79B8"/>
    <w:rsid w:val="66413AD7"/>
    <w:rsid w:val="6F20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E73E89"/>
  <w15:docId w15:val="{BA79753B-22D2-4C07-8EE6-BBD5C580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qFormat/>
    <w:rPr>
      <w:rFonts w:ascii="宋体" w:hAnsi="Courier New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375</Words>
  <Characters>2141</Characters>
  <Application>Microsoft Office Word</Application>
  <DocSecurity>0</DocSecurity>
  <Lines>17</Lines>
  <Paragraphs>5</Paragraphs>
  <ScaleCrop>false</ScaleCrop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sleep</dc:creator>
  <cp:lastModifiedBy>子强 周</cp:lastModifiedBy>
  <cp:revision>2</cp:revision>
  <dcterms:created xsi:type="dcterms:W3CDTF">2023-07-31T03:46:00Z</dcterms:created>
  <dcterms:modified xsi:type="dcterms:W3CDTF">2024-10-31T08:50:00Z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