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328B" w:rsidRDefault="00ED328B">
      <w:pPr>
        <w:widowControl/>
        <w:spacing w:line="600" w:lineRule="exact"/>
        <w:jc w:val="center"/>
        <w:rPr>
          <w:rFonts w:ascii="方正小标宋_GBK" w:eastAsia="方正小标宋_GBK" w:hAnsi="宋体" w:cs="宋体"/>
          <w:color w:val="000000"/>
          <w:kern w:val="0"/>
          <w:sz w:val="36"/>
          <w:szCs w:val="36"/>
        </w:rPr>
      </w:pPr>
    </w:p>
    <w:p w:rsidR="00ED328B" w:rsidRDefault="00ED328B">
      <w:pPr>
        <w:widowControl/>
        <w:spacing w:line="600" w:lineRule="exact"/>
        <w:jc w:val="center"/>
        <w:rPr>
          <w:rFonts w:ascii="方正小标宋_GBK" w:eastAsia="方正小标宋_GBK" w:hAnsi="宋体" w:cs="宋体"/>
          <w:color w:val="000000"/>
          <w:kern w:val="0"/>
          <w:sz w:val="36"/>
          <w:szCs w:val="36"/>
        </w:rPr>
      </w:pPr>
    </w:p>
    <w:p w:rsidR="00ED328B" w:rsidRDefault="00ED328B">
      <w:pPr>
        <w:widowControl/>
        <w:spacing w:line="600" w:lineRule="exact"/>
        <w:jc w:val="center"/>
        <w:rPr>
          <w:rFonts w:ascii="方正小标宋_GBK" w:eastAsia="方正小标宋_GBK" w:hAnsi="宋体" w:cs="宋体"/>
          <w:color w:val="000000"/>
          <w:kern w:val="0"/>
          <w:sz w:val="36"/>
          <w:szCs w:val="36"/>
        </w:rPr>
      </w:pPr>
    </w:p>
    <w:p w:rsidR="00495384" w:rsidRPr="00ED328B" w:rsidRDefault="00462836">
      <w:pPr>
        <w:widowControl/>
        <w:spacing w:line="600" w:lineRule="exact"/>
        <w:jc w:val="center"/>
        <w:rPr>
          <w:rFonts w:ascii="方正小标宋_GBK" w:eastAsia="方正小标宋_GBK" w:hAnsi="宋体" w:cs="宋体"/>
          <w:color w:val="000000"/>
          <w:kern w:val="0"/>
          <w:sz w:val="44"/>
          <w:szCs w:val="44"/>
        </w:rPr>
      </w:pPr>
      <w:r w:rsidRPr="00ED328B">
        <w:rPr>
          <w:rFonts w:ascii="方正小标宋_GBK" w:eastAsia="方正小标宋_GBK" w:hAnsi="宋体" w:cs="宋体" w:hint="eastAsia"/>
          <w:color w:val="000000"/>
          <w:kern w:val="0"/>
          <w:sz w:val="44"/>
          <w:szCs w:val="44"/>
        </w:rPr>
        <w:t>丰台区</w:t>
      </w:r>
      <w:r w:rsidR="00B43932" w:rsidRPr="00ED328B">
        <w:rPr>
          <w:rFonts w:ascii="方正小标宋_GBK" w:eastAsia="方正小标宋_GBK" w:hAnsi="宋体" w:cs="宋体" w:hint="eastAsia"/>
          <w:color w:val="000000"/>
          <w:kern w:val="0"/>
          <w:sz w:val="44"/>
          <w:szCs w:val="44"/>
        </w:rPr>
        <w:t>国资委</w:t>
      </w:r>
      <w:r w:rsidRPr="00ED328B">
        <w:rPr>
          <w:rFonts w:ascii="方正小标宋_GBK" w:eastAsia="方正小标宋_GBK" w:hAnsi="宋体" w:cs="宋体" w:hint="eastAsia"/>
          <w:color w:val="000000"/>
          <w:kern w:val="0"/>
          <w:sz w:val="44"/>
          <w:szCs w:val="44"/>
        </w:rPr>
        <w:t>201</w:t>
      </w:r>
      <w:r w:rsidR="0064289B">
        <w:rPr>
          <w:rFonts w:ascii="方正小标宋_GBK" w:eastAsia="方正小标宋_GBK" w:hAnsi="宋体" w:cs="宋体" w:hint="eastAsia"/>
          <w:color w:val="000000"/>
          <w:kern w:val="0"/>
          <w:sz w:val="44"/>
          <w:szCs w:val="44"/>
        </w:rPr>
        <w:t>7</w:t>
      </w:r>
      <w:r w:rsidRPr="00ED328B">
        <w:rPr>
          <w:rFonts w:ascii="方正小标宋_GBK" w:eastAsia="方正小标宋_GBK" w:hAnsi="宋体" w:cs="宋体" w:hint="eastAsia"/>
          <w:color w:val="000000"/>
          <w:kern w:val="0"/>
          <w:sz w:val="44"/>
          <w:szCs w:val="44"/>
        </w:rPr>
        <w:t>年政府信息公开</w:t>
      </w:r>
      <w:r w:rsidRPr="00ED328B">
        <w:rPr>
          <w:rFonts w:ascii="方正小标宋_GBK" w:eastAsia="方正小标宋_GBK" w:hAnsi="宋体" w:cs="宋体" w:hint="eastAsia"/>
          <w:color w:val="000000"/>
          <w:kern w:val="0"/>
          <w:sz w:val="44"/>
          <w:szCs w:val="44"/>
        </w:rPr>
        <w:br/>
      </w:r>
      <w:r w:rsidR="00604702" w:rsidRPr="00ED328B">
        <w:rPr>
          <w:rFonts w:ascii="方正小标宋_GBK" w:eastAsia="方正小标宋_GBK" w:hAnsi="宋体" w:cs="宋体" w:hint="eastAsia"/>
          <w:color w:val="000000"/>
          <w:kern w:val="0"/>
          <w:sz w:val="44"/>
          <w:szCs w:val="44"/>
        </w:rPr>
        <w:t>工作</w:t>
      </w:r>
      <w:r w:rsidRPr="00ED328B">
        <w:rPr>
          <w:rFonts w:ascii="方正小标宋_GBK" w:eastAsia="方正小标宋_GBK" w:hAnsi="宋体" w:cs="宋体" w:hint="eastAsia"/>
          <w:color w:val="000000"/>
          <w:kern w:val="0"/>
          <w:sz w:val="44"/>
          <w:szCs w:val="44"/>
        </w:rPr>
        <w:t>年度报告</w:t>
      </w:r>
    </w:p>
    <w:p w:rsidR="00495384" w:rsidRDefault="00495384" w:rsidP="001264EB">
      <w:pPr>
        <w:widowControl/>
        <w:spacing w:line="420" w:lineRule="exact"/>
        <w:ind w:firstLineChars="200" w:firstLine="640"/>
        <w:jc w:val="left"/>
        <w:rPr>
          <w:rFonts w:ascii="仿宋_GB2312" w:eastAsia="仿宋_GB2312" w:hAnsi="宋体" w:cs="宋体"/>
          <w:color w:val="0000FF"/>
          <w:kern w:val="0"/>
          <w:sz w:val="32"/>
          <w:szCs w:val="32"/>
        </w:rPr>
      </w:pPr>
    </w:p>
    <w:p w:rsidR="00495384" w:rsidRPr="00ED328B" w:rsidRDefault="00462836" w:rsidP="00ED328B">
      <w:pPr>
        <w:widowControl/>
        <w:spacing w:line="560" w:lineRule="exact"/>
        <w:ind w:firstLineChars="200" w:firstLine="640"/>
        <w:rPr>
          <w:rFonts w:ascii="仿宋_GB2312" w:eastAsia="仿宋_GB2312" w:hAnsi="宋体" w:cs="宋体"/>
          <w:color w:val="000000"/>
          <w:kern w:val="0"/>
          <w:sz w:val="32"/>
          <w:szCs w:val="32"/>
        </w:rPr>
      </w:pPr>
      <w:r w:rsidRPr="00ED328B">
        <w:rPr>
          <w:rFonts w:ascii="仿宋_GB2312" w:eastAsia="仿宋_GB2312" w:hAnsi="宋体" w:cs="宋体" w:hint="eastAsia"/>
          <w:color w:val="000000"/>
          <w:kern w:val="0"/>
          <w:sz w:val="32"/>
          <w:szCs w:val="32"/>
        </w:rPr>
        <w:t>本报告是根据《中华人民共和国政府信息公开条例》（以下简称《条例》）要求，由丰台区</w:t>
      </w:r>
      <w:r w:rsidR="00B43932" w:rsidRPr="00ED328B">
        <w:rPr>
          <w:rFonts w:ascii="仿宋_GB2312" w:eastAsia="仿宋_GB2312" w:hAnsi="宋体" w:cs="宋体" w:hint="eastAsia"/>
          <w:color w:val="000000"/>
          <w:kern w:val="0"/>
          <w:sz w:val="32"/>
          <w:szCs w:val="32"/>
        </w:rPr>
        <w:t>国资委</w:t>
      </w:r>
      <w:r w:rsidRPr="00ED328B">
        <w:rPr>
          <w:rFonts w:ascii="仿宋_GB2312" w:eastAsia="仿宋_GB2312" w:hAnsi="宋体" w:cs="宋体" w:hint="eastAsia"/>
          <w:color w:val="000000"/>
          <w:kern w:val="0"/>
          <w:sz w:val="32"/>
          <w:szCs w:val="32"/>
        </w:rPr>
        <w:t>编制的201</w:t>
      </w:r>
      <w:r w:rsidR="00A541E5">
        <w:rPr>
          <w:rFonts w:ascii="仿宋_GB2312" w:eastAsia="仿宋_GB2312" w:hAnsi="宋体" w:cs="宋体" w:hint="eastAsia"/>
          <w:color w:val="000000"/>
          <w:kern w:val="0"/>
          <w:sz w:val="32"/>
          <w:szCs w:val="32"/>
        </w:rPr>
        <w:t>7</w:t>
      </w:r>
      <w:r w:rsidRPr="00ED328B">
        <w:rPr>
          <w:rFonts w:ascii="仿宋_GB2312" w:eastAsia="仿宋_GB2312" w:hAnsi="宋体" w:cs="宋体" w:hint="eastAsia"/>
          <w:color w:val="000000"/>
          <w:kern w:val="0"/>
          <w:sz w:val="32"/>
          <w:szCs w:val="32"/>
        </w:rPr>
        <w:t>年度政府信息公开年度报告。</w:t>
      </w:r>
    </w:p>
    <w:p w:rsidR="00495384" w:rsidRPr="00ED328B" w:rsidRDefault="00462836" w:rsidP="00ED328B">
      <w:pPr>
        <w:widowControl/>
        <w:spacing w:line="560" w:lineRule="exact"/>
        <w:rPr>
          <w:rFonts w:ascii="仿宋_GB2312" w:eastAsia="仿宋_GB2312" w:hAnsi="宋体" w:cs="宋体"/>
          <w:color w:val="000000"/>
          <w:kern w:val="0"/>
          <w:sz w:val="32"/>
          <w:szCs w:val="32"/>
        </w:rPr>
      </w:pPr>
      <w:r w:rsidRPr="00ED328B">
        <w:rPr>
          <w:rFonts w:ascii="仿宋_GB2312" w:eastAsia="仿宋_GB2312" w:hAnsi="宋体" w:cs="宋体" w:hint="eastAsia"/>
          <w:color w:val="000000"/>
          <w:kern w:val="0"/>
          <w:sz w:val="32"/>
          <w:szCs w:val="32"/>
        </w:rPr>
        <w:t xml:space="preserve">　　全文包括概述，主动公开政府信息的情况，依申请公开政府信息和不予公开政府信息的情况，因政府信息公开申请行政复议、提起行政诉讼的情况，政府信息公开工作存在不足及改进措施。</w:t>
      </w:r>
    </w:p>
    <w:p w:rsidR="00495384" w:rsidRPr="00ED328B" w:rsidRDefault="00462836" w:rsidP="00ED328B">
      <w:pPr>
        <w:widowControl/>
        <w:spacing w:line="560" w:lineRule="exact"/>
        <w:rPr>
          <w:rFonts w:ascii="仿宋_GB2312" w:eastAsia="仿宋_GB2312" w:hAnsi="宋体" w:cs="宋体"/>
          <w:color w:val="000000"/>
          <w:kern w:val="0"/>
          <w:sz w:val="32"/>
          <w:szCs w:val="32"/>
        </w:rPr>
      </w:pPr>
      <w:r w:rsidRPr="00ED328B">
        <w:rPr>
          <w:rFonts w:ascii="仿宋_GB2312" w:eastAsia="仿宋_GB2312" w:hAnsi="宋体" w:cs="宋体" w:hint="eastAsia"/>
          <w:color w:val="000000"/>
          <w:kern w:val="0"/>
          <w:sz w:val="32"/>
          <w:szCs w:val="32"/>
        </w:rPr>
        <w:t xml:space="preserve">　　本报告中所列数据的统计期限自201</w:t>
      </w:r>
      <w:r w:rsidR="00A541E5">
        <w:rPr>
          <w:rFonts w:ascii="仿宋_GB2312" w:eastAsia="仿宋_GB2312" w:hAnsi="宋体" w:cs="宋体" w:hint="eastAsia"/>
          <w:color w:val="000000"/>
          <w:kern w:val="0"/>
          <w:sz w:val="32"/>
          <w:szCs w:val="32"/>
        </w:rPr>
        <w:t>7</w:t>
      </w:r>
      <w:r w:rsidRPr="00ED328B">
        <w:rPr>
          <w:rFonts w:ascii="仿宋_GB2312" w:eastAsia="仿宋_GB2312" w:hAnsi="宋体" w:cs="宋体" w:hint="eastAsia"/>
          <w:color w:val="000000"/>
          <w:kern w:val="0"/>
          <w:sz w:val="32"/>
          <w:szCs w:val="32"/>
        </w:rPr>
        <w:t>年1月1日起，至201</w:t>
      </w:r>
      <w:r w:rsidR="00A541E5">
        <w:rPr>
          <w:rFonts w:ascii="仿宋_GB2312" w:eastAsia="仿宋_GB2312" w:hAnsi="宋体" w:cs="宋体" w:hint="eastAsia"/>
          <w:color w:val="000000"/>
          <w:kern w:val="0"/>
          <w:sz w:val="32"/>
          <w:szCs w:val="32"/>
        </w:rPr>
        <w:t>7</w:t>
      </w:r>
      <w:r w:rsidRPr="00ED328B">
        <w:rPr>
          <w:rFonts w:ascii="仿宋_GB2312" w:eastAsia="仿宋_GB2312" w:hAnsi="宋体" w:cs="宋体" w:hint="eastAsia"/>
          <w:color w:val="000000"/>
          <w:kern w:val="0"/>
          <w:sz w:val="32"/>
          <w:szCs w:val="32"/>
        </w:rPr>
        <w:t>年12月31日止。本报告的电子版</w:t>
      </w:r>
      <w:r w:rsidR="00872A47" w:rsidRPr="00ED328B">
        <w:rPr>
          <w:rFonts w:ascii="仿宋_GB2312" w:eastAsia="仿宋_GB2312" w:hAnsi="宋体" w:cs="宋体" w:hint="eastAsia"/>
          <w:spacing w:val="-2"/>
          <w:kern w:val="0"/>
          <w:sz w:val="32"/>
          <w:szCs w:val="32"/>
        </w:rPr>
        <w:t>可在“丰台区国资委”门户网站（</w:t>
      </w:r>
      <w:hyperlink r:id="rId9" w:history="1">
        <w:r w:rsidR="00872A47" w:rsidRPr="00ED328B">
          <w:rPr>
            <w:rStyle w:val="a7"/>
            <w:rFonts w:ascii="仿宋_GB2312" w:eastAsia="仿宋_GB2312" w:hAnsi="宋体" w:cs="宋体" w:hint="eastAsia"/>
            <w:kern w:val="0"/>
            <w:sz w:val="32"/>
            <w:szCs w:val="32"/>
          </w:rPr>
          <w:t>gzw.bjft.gov.cn</w:t>
        </w:r>
      </w:hyperlink>
      <w:r w:rsidR="00872A47" w:rsidRPr="00ED328B">
        <w:rPr>
          <w:rFonts w:ascii="仿宋_GB2312" w:eastAsia="仿宋_GB2312" w:hAnsi="宋体" w:cs="宋体" w:hint="eastAsia"/>
          <w:color w:val="000000"/>
          <w:kern w:val="0"/>
          <w:sz w:val="32"/>
          <w:szCs w:val="32"/>
        </w:rPr>
        <w:t>）下载</w:t>
      </w:r>
      <w:r w:rsidRPr="00ED328B">
        <w:rPr>
          <w:rFonts w:ascii="仿宋_GB2312" w:eastAsia="仿宋_GB2312" w:hAnsi="宋体" w:cs="宋体" w:hint="eastAsia"/>
          <w:color w:val="000000"/>
          <w:kern w:val="0"/>
          <w:sz w:val="32"/>
          <w:szCs w:val="32"/>
        </w:rPr>
        <w:t>。如对本报告有任何疑问，请与丰台区</w:t>
      </w:r>
      <w:r w:rsidR="00B43932" w:rsidRPr="00ED328B">
        <w:rPr>
          <w:rFonts w:ascii="仿宋_GB2312" w:eastAsia="仿宋_GB2312" w:hAnsi="宋体" w:cs="宋体" w:hint="eastAsia"/>
          <w:color w:val="000000"/>
          <w:kern w:val="0"/>
          <w:sz w:val="32"/>
          <w:szCs w:val="32"/>
        </w:rPr>
        <w:t>国资委</w:t>
      </w:r>
      <w:r w:rsidRPr="00ED328B">
        <w:rPr>
          <w:rFonts w:ascii="仿宋_GB2312" w:eastAsia="仿宋_GB2312" w:hAnsi="宋体" w:cs="宋体" w:hint="eastAsia"/>
          <w:color w:val="000000"/>
          <w:kern w:val="0"/>
          <w:sz w:val="32"/>
          <w:szCs w:val="32"/>
        </w:rPr>
        <w:t>办公室联系（地址：北京</w:t>
      </w:r>
      <w:r w:rsidR="00B43932" w:rsidRPr="00ED328B">
        <w:rPr>
          <w:rFonts w:ascii="仿宋_GB2312" w:eastAsia="仿宋_GB2312" w:hAnsi="宋体" w:cs="宋体" w:hint="eastAsia"/>
          <w:color w:val="000000"/>
          <w:kern w:val="0"/>
          <w:sz w:val="32"/>
          <w:szCs w:val="32"/>
        </w:rPr>
        <w:t>西站南路168号1004室</w:t>
      </w:r>
      <w:r w:rsidRPr="00ED328B">
        <w:rPr>
          <w:rFonts w:ascii="仿宋_GB2312" w:eastAsia="仿宋_GB2312" w:hAnsi="宋体" w:cs="宋体" w:hint="eastAsia"/>
          <w:color w:val="000000"/>
          <w:kern w:val="0"/>
          <w:sz w:val="32"/>
          <w:szCs w:val="32"/>
        </w:rPr>
        <w:t>；邮编：</w:t>
      </w:r>
      <w:r w:rsidR="00B43932" w:rsidRPr="00ED328B">
        <w:rPr>
          <w:rFonts w:ascii="仿宋_GB2312" w:eastAsia="仿宋_GB2312" w:hAnsi="宋体" w:cs="宋体" w:hint="eastAsia"/>
          <w:color w:val="000000"/>
          <w:kern w:val="0"/>
          <w:sz w:val="32"/>
          <w:szCs w:val="32"/>
        </w:rPr>
        <w:t>100073</w:t>
      </w:r>
      <w:r w:rsidRPr="00ED328B">
        <w:rPr>
          <w:rFonts w:ascii="仿宋_GB2312" w:eastAsia="仿宋_GB2312" w:hAnsi="宋体" w:cs="宋体" w:hint="eastAsia"/>
          <w:color w:val="000000"/>
          <w:kern w:val="0"/>
          <w:sz w:val="32"/>
          <w:szCs w:val="32"/>
        </w:rPr>
        <w:t>；电话：</w:t>
      </w:r>
      <w:r w:rsidR="00B43932" w:rsidRPr="00ED328B">
        <w:rPr>
          <w:rFonts w:ascii="仿宋_GB2312" w:eastAsia="仿宋_GB2312" w:hAnsi="宋体" w:cs="宋体"/>
          <w:color w:val="000000"/>
          <w:kern w:val="0"/>
          <w:sz w:val="32"/>
          <w:szCs w:val="32"/>
        </w:rPr>
        <w:t>63258419</w:t>
      </w:r>
      <w:r w:rsidRPr="00ED328B">
        <w:rPr>
          <w:rFonts w:ascii="仿宋_GB2312" w:eastAsia="仿宋_GB2312" w:hAnsi="宋体" w:cs="宋体" w:hint="eastAsia"/>
          <w:color w:val="000000"/>
          <w:kern w:val="0"/>
          <w:sz w:val="32"/>
          <w:szCs w:val="32"/>
        </w:rPr>
        <w:t>；电子邮箱：</w:t>
      </w:r>
      <w:hyperlink r:id="rId10" w:history="1">
        <w:r w:rsidR="00B43932" w:rsidRPr="00ED328B">
          <w:rPr>
            <w:rStyle w:val="a7"/>
            <w:rFonts w:ascii="仿宋_GB2312" w:eastAsia="仿宋_GB2312" w:hAnsi="宋体" w:cs="宋体" w:hint="eastAsia"/>
            <w:kern w:val="0"/>
            <w:sz w:val="32"/>
            <w:szCs w:val="32"/>
          </w:rPr>
          <w:t>gzw@mail.bjft.gov.cn</w:t>
        </w:r>
      </w:hyperlink>
      <w:r w:rsidRPr="00ED328B">
        <w:rPr>
          <w:rFonts w:ascii="仿宋_GB2312" w:eastAsia="仿宋_GB2312" w:hAnsi="宋体" w:cs="宋体" w:hint="eastAsia"/>
          <w:color w:val="000000"/>
          <w:kern w:val="0"/>
          <w:sz w:val="32"/>
          <w:szCs w:val="32"/>
        </w:rPr>
        <w:t>）。</w:t>
      </w:r>
    </w:p>
    <w:p w:rsidR="00495384" w:rsidRPr="00ED328B" w:rsidRDefault="00495384" w:rsidP="00ED328B">
      <w:pPr>
        <w:widowControl/>
        <w:spacing w:line="560" w:lineRule="exact"/>
        <w:jc w:val="center"/>
        <w:rPr>
          <w:rFonts w:ascii="黑体" w:eastAsia="黑体" w:hAnsi="宋体" w:cs="宋体"/>
          <w:bCs/>
          <w:color w:val="000000"/>
          <w:kern w:val="0"/>
          <w:sz w:val="32"/>
          <w:szCs w:val="32"/>
        </w:rPr>
      </w:pPr>
    </w:p>
    <w:p w:rsidR="00495384" w:rsidRPr="00ED328B" w:rsidRDefault="00462836" w:rsidP="00ED328B">
      <w:pPr>
        <w:widowControl/>
        <w:spacing w:line="560" w:lineRule="exact"/>
        <w:jc w:val="center"/>
        <w:rPr>
          <w:rFonts w:ascii="黑体" w:eastAsia="黑体" w:hAnsi="宋体" w:cs="宋体"/>
          <w:color w:val="000000"/>
          <w:kern w:val="0"/>
          <w:sz w:val="32"/>
          <w:szCs w:val="32"/>
        </w:rPr>
      </w:pPr>
      <w:r w:rsidRPr="00ED328B">
        <w:rPr>
          <w:rFonts w:ascii="黑体" w:eastAsia="黑体" w:hAnsi="宋体" w:cs="宋体" w:hint="eastAsia"/>
          <w:bCs/>
          <w:color w:val="000000"/>
          <w:kern w:val="0"/>
          <w:sz w:val="32"/>
          <w:szCs w:val="32"/>
        </w:rPr>
        <w:t>一、概述</w:t>
      </w:r>
    </w:p>
    <w:p w:rsidR="00495384" w:rsidRPr="00ED328B" w:rsidRDefault="00462836" w:rsidP="00ED328B">
      <w:pPr>
        <w:widowControl/>
        <w:spacing w:line="560" w:lineRule="exact"/>
        <w:ind w:firstLine="646"/>
        <w:rPr>
          <w:rFonts w:ascii="仿宋_GB2312" w:eastAsia="仿宋_GB2312" w:hAnsi="宋体" w:cs="宋体"/>
          <w:color w:val="000000"/>
          <w:kern w:val="0"/>
          <w:sz w:val="32"/>
          <w:szCs w:val="32"/>
        </w:rPr>
      </w:pPr>
      <w:r w:rsidRPr="00ED328B">
        <w:rPr>
          <w:rFonts w:ascii="仿宋_GB2312" w:eastAsia="仿宋_GB2312" w:hAnsi="宋体" w:cs="宋体" w:hint="eastAsia"/>
          <w:color w:val="000000"/>
          <w:kern w:val="0"/>
          <w:sz w:val="32"/>
          <w:szCs w:val="32"/>
        </w:rPr>
        <w:t>201</w:t>
      </w:r>
      <w:r w:rsidR="00A541E5">
        <w:rPr>
          <w:rFonts w:ascii="仿宋_GB2312" w:eastAsia="仿宋_GB2312" w:hAnsi="宋体" w:cs="宋体" w:hint="eastAsia"/>
          <w:color w:val="000000"/>
          <w:kern w:val="0"/>
          <w:sz w:val="32"/>
          <w:szCs w:val="32"/>
        </w:rPr>
        <w:t>7</w:t>
      </w:r>
      <w:r w:rsidRPr="00ED328B">
        <w:rPr>
          <w:rFonts w:ascii="仿宋_GB2312" w:eastAsia="仿宋_GB2312" w:hAnsi="宋体" w:cs="宋体" w:hint="eastAsia"/>
          <w:color w:val="000000"/>
          <w:kern w:val="0"/>
          <w:sz w:val="32"/>
          <w:szCs w:val="32"/>
        </w:rPr>
        <w:t>年，</w:t>
      </w:r>
      <w:r w:rsidR="00872A47" w:rsidRPr="00ED328B">
        <w:rPr>
          <w:rFonts w:ascii="仿宋_GB2312" w:eastAsia="仿宋_GB2312" w:hAnsi="宋体" w:cs="宋体" w:hint="eastAsia"/>
          <w:color w:val="000000"/>
          <w:kern w:val="0"/>
          <w:sz w:val="32"/>
          <w:szCs w:val="32"/>
        </w:rPr>
        <w:t>丰台区国资委</w:t>
      </w:r>
      <w:r w:rsidRPr="00ED328B">
        <w:rPr>
          <w:rFonts w:ascii="仿宋_GB2312" w:eastAsia="仿宋_GB2312" w:hAnsi="宋体" w:cs="宋体" w:hint="eastAsia"/>
          <w:color w:val="000000"/>
          <w:kern w:val="0"/>
          <w:sz w:val="32"/>
          <w:szCs w:val="32"/>
        </w:rPr>
        <w:t>认真履行《中华人</w:t>
      </w:r>
      <w:r w:rsidR="00D83E24" w:rsidRPr="00ED328B">
        <w:rPr>
          <w:rFonts w:ascii="仿宋_GB2312" w:eastAsia="仿宋_GB2312" w:hAnsi="宋体" w:cs="宋体" w:hint="eastAsia"/>
          <w:color w:val="000000"/>
          <w:kern w:val="0"/>
          <w:sz w:val="32"/>
          <w:szCs w:val="32"/>
        </w:rPr>
        <w:t>民共和国政府信息公开条例》（以下简称《条例》）规定的法定义务。国资委</w:t>
      </w:r>
      <w:r w:rsidRPr="00ED328B">
        <w:rPr>
          <w:rFonts w:ascii="仿宋_GB2312" w:eastAsia="仿宋_GB2312" w:hAnsi="宋体" w:cs="宋体" w:hint="eastAsia"/>
          <w:color w:val="000000"/>
          <w:kern w:val="0"/>
          <w:sz w:val="32"/>
          <w:szCs w:val="32"/>
        </w:rPr>
        <w:t>政府信息公开工作</w:t>
      </w:r>
      <w:r w:rsidR="00872A47" w:rsidRPr="00ED328B">
        <w:rPr>
          <w:rFonts w:ascii="仿宋_GB2312" w:eastAsia="仿宋_GB2312" w:hint="eastAsia"/>
          <w:sz w:val="32"/>
          <w:szCs w:val="32"/>
        </w:rPr>
        <w:t>以科学发展观为指导，在区委、区政府领导下，</w:t>
      </w:r>
      <w:r w:rsidR="00872A47" w:rsidRPr="00ED328B">
        <w:rPr>
          <w:rFonts w:ascii="仿宋_GB2312" w:eastAsia="仿宋_GB2312" w:hint="eastAsia"/>
          <w:sz w:val="32"/>
          <w:szCs w:val="32"/>
        </w:rPr>
        <w:lastRenderedPageBreak/>
        <w:t>旨</w:t>
      </w:r>
      <w:r w:rsidRPr="00ED328B">
        <w:rPr>
          <w:rFonts w:ascii="仿宋_GB2312" w:eastAsia="仿宋_GB2312" w:hAnsi="宋体" w:cs="宋体" w:hint="eastAsia"/>
          <w:color w:val="000000"/>
          <w:kern w:val="0"/>
          <w:sz w:val="32"/>
          <w:szCs w:val="32"/>
        </w:rPr>
        <w:t>在提高政府工作透明度、促进依法行政，服务人民群众生产、生活和经济社会活动。</w:t>
      </w:r>
    </w:p>
    <w:p w:rsidR="00495384" w:rsidRPr="00ED328B" w:rsidRDefault="00462836" w:rsidP="00ED328B">
      <w:pPr>
        <w:widowControl/>
        <w:spacing w:line="560" w:lineRule="exact"/>
        <w:ind w:firstLine="646"/>
        <w:rPr>
          <w:rFonts w:ascii="仿宋_GB2312" w:eastAsia="仿宋_GB2312" w:hAnsi="宋体" w:cs="宋体"/>
          <w:color w:val="000000"/>
          <w:kern w:val="0"/>
          <w:sz w:val="32"/>
          <w:szCs w:val="32"/>
        </w:rPr>
      </w:pPr>
      <w:r w:rsidRPr="00ED328B">
        <w:rPr>
          <w:rFonts w:ascii="仿宋_GB2312" w:eastAsia="仿宋_GB2312" w:hAnsi="宋体" w:cs="宋体" w:hint="eastAsia"/>
          <w:color w:val="000000"/>
          <w:kern w:val="0"/>
          <w:sz w:val="32"/>
          <w:szCs w:val="32"/>
        </w:rPr>
        <w:t>（一）重点工作情况</w:t>
      </w:r>
    </w:p>
    <w:p w:rsidR="00765199" w:rsidRPr="00765199" w:rsidRDefault="00462836" w:rsidP="00765199">
      <w:pPr>
        <w:spacing w:line="560" w:lineRule="exact"/>
        <w:ind w:firstLineChars="200" w:firstLine="640"/>
        <w:rPr>
          <w:rFonts w:ascii="仿宋_GB2312" w:eastAsia="仿宋_GB2312" w:hAnsi="宋体" w:cs="宋体"/>
          <w:color w:val="000000"/>
          <w:kern w:val="0"/>
          <w:sz w:val="32"/>
          <w:szCs w:val="32"/>
        </w:rPr>
      </w:pPr>
      <w:r w:rsidRPr="00ED328B">
        <w:rPr>
          <w:rFonts w:ascii="仿宋_GB2312" w:eastAsia="仿宋_GB2312" w:hAnsi="宋体" w:cs="宋体" w:hint="eastAsia"/>
          <w:color w:val="000000"/>
          <w:kern w:val="0"/>
          <w:sz w:val="32"/>
          <w:szCs w:val="32"/>
        </w:rPr>
        <w:t>1.</w:t>
      </w:r>
      <w:r w:rsidR="00765199">
        <w:rPr>
          <w:rFonts w:ascii="仿宋_GB2312" w:eastAsia="仿宋_GB2312" w:hAnsi="宋体" w:cs="宋体" w:hint="eastAsia"/>
          <w:color w:val="000000"/>
          <w:kern w:val="0"/>
          <w:sz w:val="32"/>
          <w:szCs w:val="32"/>
        </w:rPr>
        <w:t xml:space="preserve"> </w:t>
      </w:r>
      <w:r w:rsidRPr="00ED328B">
        <w:rPr>
          <w:rFonts w:ascii="仿宋_GB2312" w:eastAsia="仿宋_GB2312" w:hAnsi="宋体" w:cs="宋体" w:hint="eastAsia"/>
          <w:color w:val="000000"/>
          <w:kern w:val="0"/>
          <w:sz w:val="32"/>
          <w:szCs w:val="32"/>
        </w:rPr>
        <w:t>进行政策宣传与解读。</w:t>
      </w:r>
      <w:r w:rsidR="003A4434" w:rsidRPr="00ED328B">
        <w:rPr>
          <w:rFonts w:ascii="仿宋_GB2312" w:eastAsia="仿宋_GB2312" w:hAnsi="宋体" w:cs="宋体" w:hint="eastAsia"/>
          <w:kern w:val="0"/>
          <w:sz w:val="32"/>
          <w:szCs w:val="32"/>
        </w:rPr>
        <w:t>通过</w:t>
      </w:r>
      <w:r w:rsidR="003A4434" w:rsidRPr="00ED328B">
        <w:rPr>
          <w:rFonts w:ascii="仿宋_GB2312" w:eastAsia="仿宋_GB2312" w:hint="eastAsia"/>
          <w:sz w:val="32"/>
          <w:szCs w:val="32"/>
        </w:rPr>
        <w:t xml:space="preserve"> “北京丰台”网站上政府信息公开专栏和丰台区国资委门户网站及时发布“主动公开”的政府信息。</w:t>
      </w:r>
      <w:r w:rsidR="00673165" w:rsidRPr="00ED328B">
        <w:rPr>
          <w:rFonts w:ascii="仿宋_GB2312" w:eastAsia="仿宋_GB2312" w:hint="eastAsia"/>
          <w:sz w:val="32"/>
          <w:szCs w:val="32"/>
        </w:rPr>
        <w:t>将信息公开纳入领导办公会议议题。</w:t>
      </w:r>
      <w:r w:rsidR="003A4434" w:rsidRPr="00ED328B">
        <w:rPr>
          <w:rFonts w:ascii="仿宋_GB2312" w:eastAsia="仿宋_GB2312" w:hint="eastAsia"/>
          <w:sz w:val="32"/>
          <w:szCs w:val="32"/>
        </w:rPr>
        <w:t>在丰台区国资委网站上公开政府信息公开</w:t>
      </w:r>
      <w:r w:rsidR="00673165" w:rsidRPr="00ED328B">
        <w:rPr>
          <w:rFonts w:ascii="仿宋_GB2312" w:eastAsia="仿宋_GB2312" w:hint="eastAsia"/>
          <w:sz w:val="32"/>
          <w:szCs w:val="32"/>
        </w:rPr>
        <w:t>及</w:t>
      </w:r>
      <w:proofErr w:type="gramStart"/>
      <w:r w:rsidR="00673165" w:rsidRPr="00ED328B">
        <w:rPr>
          <w:rFonts w:ascii="仿宋_GB2312" w:eastAsia="仿宋_GB2312" w:hint="eastAsia"/>
          <w:sz w:val="32"/>
          <w:szCs w:val="32"/>
        </w:rPr>
        <w:t>需</w:t>
      </w:r>
      <w:r w:rsidR="003A4434" w:rsidRPr="00ED328B">
        <w:rPr>
          <w:rFonts w:ascii="仿宋_GB2312" w:eastAsia="仿宋_GB2312" w:hint="eastAsia"/>
          <w:sz w:val="32"/>
          <w:szCs w:val="32"/>
        </w:rPr>
        <w:t>咨询</w:t>
      </w:r>
      <w:proofErr w:type="gramEnd"/>
      <w:r w:rsidR="003A4434" w:rsidRPr="00ED328B">
        <w:rPr>
          <w:rFonts w:ascii="仿宋_GB2312" w:eastAsia="仿宋_GB2312" w:hint="eastAsia"/>
          <w:sz w:val="32"/>
          <w:szCs w:val="32"/>
        </w:rPr>
        <w:t>电话，为群众提供政策信息的解答服务</w:t>
      </w:r>
      <w:r w:rsidR="003A4434" w:rsidRPr="00ED328B">
        <w:rPr>
          <w:rFonts w:ascii="仿宋_GB2312" w:eastAsia="仿宋_GB2312" w:hint="eastAsia"/>
          <w:bCs/>
          <w:sz w:val="32"/>
          <w:szCs w:val="32"/>
        </w:rPr>
        <w:t>。</w:t>
      </w:r>
      <w:r w:rsidR="00765199">
        <w:rPr>
          <w:rFonts w:ascii="仿宋_GB2312" w:eastAsia="仿宋_GB2312" w:hint="eastAsia"/>
          <w:bCs/>
          <w:sz w:val="32"/>
          <w:szCs w:val="32"/>
        </w:rPr>
        <w:t>在区国资委门户网站“领导信箱”主动接收群众来信，全年共发布</w:t>
      </w:r>
      <w:r w:rsidR="0044037A">
        <w:rPr>
          <w:rFonts w:ascii="仿宋_GB2312" w:eastAsia="仿宋_GB2312" w:hint="eastAsia"/>
          <w:bCs/>
          <w:sz w:val="32"/>
          <w:szCs w:val="32"/>
        </w:rPr>
        <w:t>回应4条。做好相关政策</w:t>
      </w:r>
      <w:r w:rsidR="008C6815">
        <w:rPr>
          <w:rFonts w:ascii="仿宋_GB2312" w:eastAsia="仿宋_GB2312" w:hint="eastAsia"/>
          <w:bCs/>
          <w:sz w:val="32"/>
          <w:szCs w:val="32"/>
        </w:rPr>
        <w:t>解读</w:t>
      </w:r>
      <w:r w:rsidR="002672FE">
        <w:rPr>
          <w:rFonts w:ascii="仿宋_GB2312" w:eastAsia="仿宋_GB2312" w:hint="eastAsia"/>
          <w:bCs/>
          <w:sz w:val="32"/>
          <w:szCs w:val="32"/>
        </w:rPr>
        <w:t>、回应关切</w:t>
      </w:r>
      <w:r w:rsidR="008C6815">
        <w:rPr>
          <w:rFonts w:ascii="仿宋_GB2312" w:eastAsia="仿宋_GB2312" w:hint="eastAsia"/>
          <w:bCs/>
          <w:sz w:val="32"/>
          <w:szCs w:val="32"/>
        </w:rPr>
        <w:t>。</w:t>
      </w:r>
    </w:p>
    <w:p w:rsidR="003A4434" w:rsidRPr="00ED328B" w:rsidRDefault="002672FE" w:rsidP="0053144E">
      <w:pPr>
        <w:spacing w:line="560" w:lineRule="exact"/>
        <w:ind w:firstLineChars="200" w:firstLine="640"/>
        <w:rPr>
          <w:rFonts w:ascii="仿宋_GB2312" w:eastAsia="仿宋_GB2312" w:hAnsi="华文中宋"/>
          <w:sz w:val="32"/>
          <w:szCs w:val="32"/>
        </w:rPr>
      </w:pPr>
      <w:r w:rsidRPr="00ED328B">
        <w:rPr>
          <w:rFonts w:ascii="仿宋_GB2312" w:eastAsia="仿宋_GB2312" w:hAnsi="宋体" w:cs="宋体" w:hint="eastAsia"/>
          <w:color w:val="000000"/>
          <w:kern w:val="0"/>
          <w:sz w:val="32"/>
          <w:szCs w:val="32"/>
        </w:rPr>
        <w:t>2.</w:t>
      </w:r>
      <w:r w:rsidR="00765199">
        <w:rPr>
          <w:rFonts w:ascii="仿宋_GB2312" w:eastAsia="仿宋_GB2312" w:hAnsi="宋体" w:cs="宋体" w:hint="eastAsia"/>
          <w:color w:val="000000"/>
          <w:kern w:val="0"/>
          <w:sz w:val="32"/>
          <w:szCs w:val="32"/>
        </w:rPr>
        <w:t>强化政务公开。</w:t>
      </w:r>
      <w:r w:rsidR="0053144E" w:rsidRPr="0053144E">
        <w:rPr>
          <w:rFonts w:ascii="仿宋_GB2312" w:eastAsia="仿宋_GB2312" w:hAnsi="宋体" w:cs="宋体" w:hint="eastAsia"/>
          <w:color w:val="000000"/>
          <w:kern w:val="0"/>
          <w:sz w:val="32"/>
          <w:szCs w:val="32"/>
        </w:rPr>
        <w:t>制</w:t>
      </w:r>
      <w:r w:rsidR="0053144E">
        <w:rPr>
          <w:rFonts w:ascii="仿宋_GB2312" w:eastAsia="仿宋_GB2312" w:hAnsi="宋体" w:cs="宋体" w:hint="eastAsia"/>
          <w:color w:val="000000"/>
          <w:kern w:val="0"/>
          <w:sz w:val="32"/>
          <w:szCs w:val="32"/>
        </w:rPr>
        <w:t>定</w:t>
      </w:r>
      <w:r w:rsidR="0053144E" w:rsidRPr="0053144E">
        <w:rPr>
          <w:rFonts w:ascii="仿宋_GB2312" w:eastAsia="仿宋_GB2312" w:hAnsi="宋体" w:cs="宋体" w:hint="eastAsia"/>
          <w:color w:val="000000"/>
          <w:kern w:val="0"/>
          <w:sz w:val="32"/>
          <w:szCs w:val="32"/>
        </w:rPr>
        <w:t>了《丰台区</w:t>
      </w:r>
      <w:r w:rsidR="0053144E">
        <w:rPr>
          <w:rFonts w:ascii="仿宋_GB2312" w:eastAsia="仿宋_GB2312" w:hAnsi="宋体" w:cs="宋体" w:hint="eastAsia"/>
          <w:color w:val="000000"/>
          <w:kern w:val="0"/>
          <w:sz w:val="32"/>
          <w:szCs w:val="32"/>
        </w:rPr>
        <w:t>国资委</w:t>
      </w:r>
      <w:r w:rsidR="0053144E" w:rsidRPr="0053144E">
        <w:rPr>
          <w:rFonts w:ascii="仿宋_GB2312" w:eastAsia="仿宋_GB2312" w:hAnsi="宋体" w:cs="宋体" w:hint="eastAsia"/>
          <w:color w:val="000000"/>
          <w:kern w:val="0"/>
          <w:sz w:val="32"/>
          <w:szCs w:val="32"/>
        </w:rPr>
        <w:t>201</w:t>
      </w:r>
      <w:r w:rsidR="0053144E">
        <w:rPr>
          <w:rFonts w:ascii="仿宋_GB2312" w:eastAsia="仿宋_GB2312" w:hAnsi="宋体" w:cs="宋体" w:hint="eastAsia"/>
          <w:color w:val="000000"/>
          <w:kern w:val="0"/>
          <w:sz w:val="32"/>
          <w:szCs w:val="32"/>
        </w:rPr>
        <w:t>7</w:t>
      </w:r>
      <w:r w:rsidR="0053144E" w:rsidRPr="0053144E">
        <w:rPr>
          <w:rFonts w:ascii="仿宋_GB2312" w:eastAsia="仿宋_GB2312" w:hAnsi="宋体" w:cs="宋体" w:hint="eastAsia"/>
          <w:color w:val="000000"/>
          <w:kern w:val="0"/>
          <w:sz w:val="32"/>
          <w:szCs w:val="32"/>
        </w:rPr>
        <w:t>年政务公开工作要点》，内容涉及</w:t>
      </w:r>
      <w:r w:rsidR="0053144E">
        <w:rPr>
          <w:rFonts w:ascii="仿宋_GB2312" w:eastAsia="仿宋_GB2312" w:hAnsi="宋体" w:cs="宋体" w:hint="eastAsia"/>
          <w:color w:val="000000"/>
          <w:kern w:val="0"/>
          <w:sz w:val="32"/>
          <w:szCs w:val="32"/>
        </w:rPr>
        <w:t>部门预算、企业财务情况、监事会工作情况等7方面</w:t>
      </w:r>
      <w:r w:rsidR="0053144E" w:rsidRPr="0053144E">
        <w:rPr>
          <w:rFonts w:ascii="仿宋_GB2312" w:eastAsia="仿宋_GB2312" w:hAnsi="宋体" w:cs="宋体" w:hint="eastAsia"/>
          <w:color w:val="000000"/>
          <w:kern w:val="0"/>
          <w:sz w:val="32"/>
          <w:szCs w:val="32"/>
        </w:rPr>
        <w:t>内容，不断增强公开实效，保障人民群众知情权、参与权、表达权和监督权。</w:t>
      </w:r>
      <w:r w:rsidR="0053144E">
        <w:rPr>
          <w:rFonts w:ascii="仿宋_GB2312" w:eastAsia="仿宋_GB2312" w:hAnsi="宋体" w:cs="宋体" w:hint="eastAsia"/>
          <w:color w:val="000000"/>
          <w:kern w:val="0"/>
          <w:sz w:val="32"/>
          <w:szCs w:val="32"/>
        </w:rPr>
        <w:t>按照</w:t>
      </w:r>
      <w:r w:rsidR="0053144E" w:rsidRPr="0053144E">
        <w:rPr>
          <w:rFonts w:ascii="仿宋_GB2312" w:eastAsia="仿宋_GB2312" w:hAnsi="宋体" w:cs="宋体" w:hint="eastAsia"/>
          <w:color w:val="000000"/>
          <w:kern w:val="0"/>
          <w:sz w:val="32"/>
          <w:szCs w:val="32"/>
        </w:rPr>
        <w:t>政务公开清单内容，坚持“以公开为常态、不公开为例外”的原则，</w:t>
      </w:r>
      <w:r w:rsidR="0053144E">
        <w:rPr>
          <w:rFonts w:ascii="仿宋_GB2312" w:eastAsia="仿宋_GB2312" w:hAnsi="宋体" w:cs="宋体" w:hint="eastAsia"/>
          <w:color w:val="000000"/>
          <w:kern w:val="0"/>
          <w:sz w:val="32"/>
          <w:szCs w:val="32"/>
        </w:rPr>
        <w:t>根据内容时限及时对外公开。</w:t>
      </w:r>
      <w:r w:rsidR="0053144E" w:rsidRPr="0053144E">
        <w:rPr>
          <w:rFonts w:ascii="仿宋_GB2312" w:eastAsia="仿宋_GB2312" w:hAnsi="宋体" w:cs="宋体" w:hint="eastAsia"/>
          <w:color w:val="000000"/>
          <w:kern w:val="0"/>
          <w:sz w:val="32"/>
          <w:szCs w:val="32"/>
        </w:rPr>
        <w:t>持续深化公开范围和内容，</w:t>
      </w:r>
      <w:r w:rsidR="00A40326">
        <w:rPr>
          <w:rFonts w:ascii="仿宋_GB2312" w:eastAsia="仿宋_GB2312" w:hAnsi="宋体" w:cs="宋体" w:hint="eastAsia"/>
          <w:color w:val="000000"/>
          <w:kern w:val="0"/>
          <w:sz w:val="32"/>
          <w:szCs w:val="32"/>
        </w:rPr>
        <w:t>不断</w:t>
      </w:r>
      <w:r w:rsidR="0053144E" w:rsidRPr="0053144E">
        <w:rPr>
          <w:rFonts w:ascii="仿宋_GB2312" w:eastAsia="仿宋_GB2312" w:hAnsi="宋体" w:cs="宋体" w:hint="eastAsia"/>
          <w:color w:val="000000"/>
          <w:kern w:val="0"/>
          <w:sz w:val="32"/>
          <w:szCs w:val="32"/>
        </w:rPr>
        <w:t>提升机关政务公开工作水平。</w:t>
      </w:r>
    </w:p>
    <w:p w:rsidR="00495384" w:rsidRPr="00ED328B" w:rsidRDefault="00A40326" w:rsidP="002C3847">
      <w:pPr>
        <w:widowControl/>
        <w:spacing w:line="560" w:lineRule="exact"/>
        <w:ind w:firstLineChars="200" w:firstLine="64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3.</w:t>
      </w:r>
      <w:r w:rsidR="00462836" w:rsidRPr="00ED328B">
        <w:rPr>
          <w:rFonts w:ascii="仿宋_GB2312" w:eastAsia="仿宋_GB2312" w:hAnsi="宋体" w:cs="宋体" w:hint="eastAsia"/>
          <w:color w:val="000000"/>
          <w:kern w:val="0"/>
          <w:sz w:val="32"/>
          <w:szCs w:val="32"/>
        </w:rPr>
        <w:t>制度机制建设。一是</w:t>
      </w:r>
      <w:r w:rsidR="002C3847" w:rsidRPr="002C3847">
        <w:rPr>
          <w:rFonts w:ascii="仿宋_GB2312" w:eastAsia="仿宋_GB2312" w:hAnsi="宋体" w:cs="宋体" w:hint="eastAsia"/>
          <w:color w:val="000000"/>
          <w:kern w:val="0"/>
          <w:sz w:val="32"/>
          <w:szCs w:val="32"/>
        </w:rPr>
        <w:t>严把信息公开属性审核关。规范性文件必须同时附上“信息公开属性审查单”，明确文件公开属性。</w:t>
      </w:r>
      <w:r w:rsidR="002C3847">
        <w:rPr>
          <w:rFonts w:ascii="仿宋_GB2312" w:eastAsia="仿宋_GB2312" w:hAnsi="宋体" w:cs="宋体" w:hint="eastAsia"/>
          <w:color w:val="000000"/>
          <w:kern w:val="0"/>
          <w:sz w:val="32"/>
          <w:szCs w:val="32"/>
        </w:rPr>
        <w:t>按照</w:t>
      </w:r>
      <w:r w:rsidR="002C3847" w:rsidRPr="002C3847">
        <w:rPr>
          <w:rFonts w:ascii="仿宋_GB2312" w:eastAsia="仿宋_GB2312" w:hAnsi="宋体" w:cs="宋体" w:hint="eastAsia"/>
          <w:color w:val="000000"/>
          <w:kern w:val="0"/>
          <w:sz w:val="32"/>
          <w:szCs w:val="32"/>
        </w:rPr>
        <w:t>《政务信息公开保密审查办法》，明确审查程序和责任。在政务信息公开前，对拟公开的政务信息进行保密审查。对密级把握不准的信息，由同级保密机关进行审核。出台《关于进一步规范区国资委门户网站信息发布流程的通知》从采集、审核、发布等流程，对信息上网的安全性进行保障。</w:t>
      </w:r>
      <w:r w:rsidR="00462836" w:rsidRPr="00ED328B">
        <w:rPr>
          <w:rFonts w:ascii="仿宋_GB2312" w:eastAsia="仿宋_GB2312" w:hAnsi="宋体" w:cs="宋体" w:hint="eastAsia"/>
          <w:color w:val="000000"/>
          <w:kern w:val="0"/>
          <w:sz w:val="32"/>
          <w:szCs w:val="32"/>
        </w:rPr>
        <w:t>二是</w:t>
      </w:r>
      <w:r w:rsidR="00562729">
        <w:rPr>
          <w:rFonts w:ascii="仿宋_GB2312" w:eastAsia="仿宋_GB2312" w:hAnsi="宋体" w:cs="宋体" w:hint="eastAsia"/>
          <w:color w:val="000000"/>
          <w:kern w:val="0"/>
          <w:sz w:val="32"/>
          <w:szCs w:val="32"/>
        </w:rPr>
        <w:t>开展教育培训。</w:t>
      </w:r>
      <w:r w:rsidR="006812CF">
        <w:rPr>
          <w:rFonts w:ascii="仿宋_GB2312" w:eastAsia="仿宋_GB2312" w:hAnsi="宋体" w:cs="宋体" w:hint="eastAsia"/>
          <w:color w:val="000000"/>
          <w:kern w:val="0"/>
          <w:sz w:val="32"/>
          <w:szCs w:val="32"/>
        </w:rPr>
        <w:t>每</w:t>
      </w:r>
      <w:r w:rsidR="006812CF" w:rsidRPr="006812CF">
        <w:rPr>
          <w:rFonts w:ascii="仿宋_GB2312" w:eastAsia="仿宋_GB2312" w:hAnsi="宋体" w:cs="宋体" w:hint="eastAsia"/>
          <w:color w:val="000000"/>
          <w:kern w:val="0"/>
          <w:sz w:val="32"/>
          <w:szCs w:val="32"/>
        </w:rPr>
        <w:t>年</w:t>
      </w:r>
      <w:r w:rsidR="006812CF">
        <w:rPr>
          <w:rFonts w:ascii="仿宋_GB2312" w:eastAsia="仿宋_GB2312" w:hAnsi="宋体" w:cs="宋体" w:hint="eastAsia"/>
          <w:color w:val="000000"/>
          <w:kern w:val="0"/>
          <w:sz w:val="32"/>
          <w:szCs w:val="32"/>
        </w:rPr>
        <w:t>进行2</w:t>
      </w:r>
      <w:r w:rsidR="006812CF" w:rsidRPr="006812CF">
        <w:rPr>
          <w:rFonts w:ascii="仿宋_GB2312" w:eastAsia="仿宋_GB2312" w:hAnsi="宋体" w:cs="宋体" w:hint="eastAsia"/>
          <w:color w:val="000000"/>
          <w:kern w:val="0"/>
          <w:sz w:val="32"/>
          <w:szCs w:val="32"/>
        </w:rPr>
        <w:t>次政务公开工作情况</w:t>
      </w:r>
      <w:r w:rsidR="00D94521">
        <w:rPr>
          <w:rFonts w:ascii="仿宋_GB2312" w:eastAsia="仿宋_GB2312" w:hAnsi="宋体" w:cs="宋体" w:hint="eastAsia"/>
          <w:color w:val="000000"/>
          <w:kern w:val="0"/>
          <w:sz w:val="32"/>
          <w:szCs w:val="32"/>
        </w:rPr>
        <w:t>专题</w:t>
      </w:r>
      <w:r w:rsidR="006812CF" w:rsidRPr="006812CF">
        <w:rPr>
          <w:rFonts w:ascii="仿宋_GB2312" w:eastAsia="仿宋_GB2312" w:hAnsi="宋体" w:cs="宋体" w:hint="eastAsia"/>
          <w:color w:val="000000"/>
          <w:kern w:val="0"/>
          <w:sz w:val="32"/>
          <w:szCs w:val="32"/>
        </w:rPr>
        <w:t>汇报。邀请法律顾问采取以案说法等形式，剖析案例，针对性地进行宣传培训。根据工作推进</w:t>
      </w:r>
      <w:r w:rsidR="006812CF" w:rsidRPr="006812CF">
        <w:rPr>
          <w:rFonts w:ascii="仿宋_GB2312" w:eastAsia="仿宋_GB2312" w:hAnsi="宋体" w:cs="宋体" w:hint="eastAsia"/>
          <w:color w:val="000000"/>
          <w:kern w:val="0"/>
          <w:sz w:val="32"/>
          <w:szCs w:val="32"/>
        </w:rPr>
        <w:lastRenderedPageBreak/>
        <w:t>及</w:t>
      </w:r>
      <w:r w:rsidR="006812CF">
        <w:rPr>
          <w:rFonts w:ascii="仿宋_GB2312" w:eastAsia="仿宋_GB2312" w:hAnsi="宋体" w:cs="宋体" w:hint="eastAsia"/>
          <w:color w:val="000000"/>
          <w:kern w:val="0"/>
          <w:sz w:val="32"/>
          <w:szCs w:val="32"/>
        </w:rPr>
        <w:t>政策的变动，适时组织针对性知识培训。支持工作人员参加相关培训，</w:t>
      </w:r>
      <w:r w:rsidR="006812CF" w:rsidRPr="006812CF">
        <w:rPr>
          <w:rFonts w:ascii="仿宋_GB2312" w:eastAsia="仿宋_GB2312" w:hAnsi="宋体" w:cs="宋体" w:hint="eastAsia"/>
          <w:color w:val="000000"/>
          <w:kern w:val="0"/>
          <w:sz w:val="32"/>
          <w:szCs w:val="32"/>
        </w:rPr>
        <w:t>鼓励自学</w:t>
      </w:r>
      <w:r w:rsidR="00562729">
        <w:rPr>
          <w:rFonts w:ascii="仿宋_GB2312" w:eastAsia="仿宋_GB2312" w:hAnsi="宋体" w:cs="宋体" w:hint="eastAsia"/>
          <w:color w:val="000000"/>
          <w:kern w:val="0"/>
          <w:sz w:val="32"/>
          <w:szCs w:val="32"/>
        </w:rPr>
        <w:t>，加强对科室人员业务指导，</w:t>
      </w:r>
      <w:r w:rsidR="006812CF" w:rsidRPr="006812CF">
        <w:rPr>
          <w:rFonts w:ascii="仿宋_GB2312" w:eastAsia="仿宋_GB2312" w:hAnsi="宋体" w:cs="宋体" w:hint="eastAsia"/>
          <w:color w:val="000000"/>
          <w:kern w:val="0"/>
          <w:sz w:val="32"/>
          <w:szCs w:val="32"/>
        </w:rPr>
        <w:t>增强机关工作人员信息公开工作的主动性和自觉性</w:t>
      </w:r>
      <w:r w:rsidR="00562729">
        <w:rPr>
          <w:rFonts w:ascii="仿宋_GB2312" w:eastAsia="仿宋_GB2312" w:hAnsi="宋体" w:cs="宋体" w:hint="eastAsia"/>
          <w:color w:val="000000"/>
          <w:kern w:val="0"/>
          <w:sz w:val="32"/>
          <w:szCs w:val="32"/>
        </w:rPr>
        <w:t>；</w:t>
      </w:r>
      <w:r w:rsidR="007775BA">
        <w:rPr>
          <w:rFonts w:ascii="仿宋_GB2312" w:eastAsia="仿宋_GB2312" w:hAnsi="宋体" w:cs="宋体" w:hint="eastAsia"/>
          <w:color w:val="000000"/>
          <w:kern w:val="0"/>
          <w:sz w:val="32"/>
          <w:szCs w:val="32"/>
        </w:rPr>
        <w:t>三</w:t>
      </w:r>
      <w:r w:rsidR="00562729">
        <w:rPr>
          <w:rFonts w:ascii="仿宋_GB2312" w:eastAsia="仿宋_GB2312" w:hAnsi="宋体" w:cs="宋体" w:hint="eastAsia"/>
          <w:color w:val="000000"/>
          <w:kern w:val="0"/>
          <w:sz w:val="32"/>
          <w:szCs w:val="32"/>
        </w:rPr>
        <w:t>是</w:t>
      </w:r>
      <w:r w:rsidR="00462836" w:rsidRPr="00ED328B">
        <w:rPr>
          <w:rFonts w:ascii="仿宋_GB2312" w:eastAsia="仿宋_GB2312" w:hAnsi="宋体" w:cs="宋体" w:hint="eastAsia"/>
          <w:color w:val="000000"/>
          <w:kern w:val="0"/>
          <w:sz w:val="32"/>
          <w:szCs w:val="32"/>
        </w:rPr>
        <w:t>深化依申请公开促进依法行政机制</w:t>
      </w:r>
      <w:r w:rsidR="007775BA">
        <w:rPr>
          <w:rFonts w:ascii="仿宋_GB2312" w:eastAsia="仿宋_GB2312" w:hAnsi="宋体" w:cs="宋体" w:hint="eastAsia"/>
          <w:color w:val="000000"/>
          <w:kern w:val="0"/>
          <w:sz w:val="32"/>
          <w:szCs w:val="32"/>
        </w:rPr>
        <w:t>，把依申请公开作为检验依法行政情况的重要方式</w:t>
      </w:r>
      <w:r w:rsidR="00562729">
        <w:rPr>
          <w:rFonts w:ascii="仿宋_GB2312" w:eastAsia="仿宋_GB2312" w:hAnsi="宋体" w:cs="宋体" w:hint="eastAsia"/>
          <w:color w:val="000000"/>
          <w:kern w:val="0"/>
          <w:sz w:val="32"/>
          <w:szCs w:val="32"/>
        </w:rPr>
        <w:t>。</w:t>
      </w:r>
      <w:r w:rsidR="00CA5594" w:rsidRPr="00CA5594">
        <w:rPr>
          <w:rFonts w:ascii="仿宋_GB2312" w:eastAsia="仿宋_GB2312" w:hAnsi="宋体" w:cs="宋体" w:hint="eastAsia"/>
          <w:color w:val="000000"/>
          <w:kern w:val="0"/>
          <w:sz w:val="32"/>
          <w:szCs w:val="32"/>
        </w:rPr>
        <w:t>对共性问题，</w:t>
      </w:r>
      <w:r w:rsidR="00CA5594">
        <w:rPr>
          <w:rFonts w:ascii="仿宋_GB2312" w:eastAsia="仿宋_GB2312" w:hAnsi="宋体" w:cs="宋体" w:hint="eastAsia"/>
          <w:color w:val="000000"/>
          <w:kern w:val="0"/>
          <w:sz w:val="32"/>
          <w:szCs w:val="32"/>
        </w:rPr>
        <w:t>及时</w:t>
      </w:r>
      <w:r w:rsidR="00CA5594" w:rsidRPr="00CA5594">
        <w:rPr>
          <w:rFonts w:ascii="仿宋_GB2312" w:eastAsia="仿宋_GB2312" w:hAnsi="宋体" w:cs="宋体" w:hint="eastAsia"/>
          <w:color w:val="000000"/>
          <w:kern w:val="0"/>
          <w:sz w:val="32"/>
          <w:szCs w:val="32"/>
        </w:rPr>
        <w:t>整改。</w:t>
      </w:r>
      <w:r w:rsidR="003A4434" w:rsidRPr="00ED328B">
        <w:rPr>
          <w:rFonts w:ascii="仿宋_GB2312" w:eastAsia="仿宋_GB2312" w:hAnsi="宋体" w:cs="宋体" w:hint="eastAsia"/>
          <w:color w:val="000000"/>
          <w:kern w:val="0"/>
          <w:sz w:val="32"/>
          <w:szCs w:val="32"/>
        </w:rPr>
        <w:t>完善机制，转变作风，强化服务，不断提高依申请公开的能力和水平</w:t>
      </w:r>
      <w:r w:rsidR="00462836" w:rsidRPr="00ED328B">
        <w:rPr>
          <w:rFonts w:ascii="仿宋_GB2312" w:eastAsia="仿宋_GB2312" w:hAnsi="宋体" w:cs="宋体" w:hint="eastAsia"/>
          <w:color w:val="000000"/>
          <w:kern w:val="0"/>
          <w:sz w:val="32"/>
          <w:szCs w:val="32"/>
        </w:rPr>
        <w:t>。</w:t>
      </w:r>
      <w:r w:rsidR="000A143F">
        <w:rPr>
          <w:rFonts w:ascii="仿宋_GB2312" w:eastAsia="仿宋_GB2312" w:hAnsi="宋体" w:cs="宋体" w:hint="eastAsia"/>
          <w:color w:val="000000"/>
          <w:kern w:val="0"/>
          <w:sz w:val="32"/>
          <w:szCs w:val="32"/>
        </w:rPr>
        <w:t>四是</w:t>
      </w:r>
      <w:r w:rsidR="000A143F" w:rsidRPr="000A143F">
        <w:rPr>
          <w:rFonts w:ascii="仿宋_GB2312" w:eastAsia="仿宋_GB2312" w:hAnsi="宋体" w:cs="宋体" w:hint="eastAsia"/>
          <w:color w:val="000000"/>
          <w:kern w:val="0"/>
          <w:sz w:val="32"/>
          <w:szCs w:val="32"/>
        </w:rPr>
        <w:t>加强内部管理措施，不断充实《国资委政务公开工作方案》。根据</w:t>
      </w:r>
      <w:r w:rsidR="000A143F">
        <w:rPr>
          <w:rFonts w:ascii="仿宋_GB2312" w:eastAsia="仿宋_GB2312" w:hAnsi="宋体" w:cs="宋体" w:hint="eastAsia"/>
          <w:color w:val="000000"/>
          <w:kern w:val="0"/>
          <w:sz w:val="32"/>
          <w:szCs w:val="32"/>
        </w:rPr>
        <w:t>公开</w:t>
      </w:r>
      <w:r w:rsidR="000A143F" w:rsidRPr="000A143F">
        <w:rPr>
          <w:rFonts w:ascii="仿宋_GB2312" w:eastAsia="仿宋_GB2312" w:hAnsi="宋体" w:cs="宋体" w:hint="eastAsia"/>
          <w:color w:val="000000"/>
          <w:kern w:val="0"/>
          <w:sz w:val="32"/>
          <w:szCs w:val="32"/>
        </w:rPr>
        <w:t>工作进程，对现有的信息公开目录项目不断改进完善，拓展和深化信息公开的项目内容。</w:t>
      </w:r>
    </w:p>
    <w:p w:rsidR="00495384" w:rsidRDefault="00462836" w:rsidP="00ED328B">
      <w:pPr>
        <w:widowControl/>
        <w:spacing w:line="560" w:lineRule="exact"/>
        <w:ind w:firstLine="646"/>
        <w:rPr>
          <w:rFonts w:ascii="仿宋" w:eastAsia="仿宋" w:hAnsi="仿宋" w:cs="宋体"/>
          <w:color w:val="000000"/>
          <w:kern w:val="0"/>
          <w:sz w:val="32"/>
          <w:szCs w:val="32"/>
        </w:rPr>
      </w:pPr>
      <w:r w:rsidRPr="00ED328B">
        <w:rPr>
          <w:rFonts w:ascii="仿宋" w:eastAsia="仿宋" w:hAnsi="仿宋" w:cs="宋体" w:hint="eastAsia"/>
          <w:color w:val="000000"/>
          <w:kern w:val="0"/>
          <w:sz w:val="32"/>
          <w:szCs w:val="32"/>
        </w:rPr>
        <w:t>（二）重点领域信息公开情况</w:t>
      </w:r>
    </w:p>
    <w:p w:rsidR="00BD1B0C" w:rsidRPr="00ED328B" w:rsidRDefault="00BD1B0C" w:rsidP="00BD1B0C">
      <w:pPr>
        <w:widowControl/>
        <w:spacing w:line="560" w:lineRule="exact"/>
        <w:ind w:firstLine="646"/>
        <w:rPr>
          <w:rFonts w:ascii="仿宋" w:eastAsia="仿宋" w:hAnsi="仿宋" w:cs="宋体"/>
          <w:color w:val="000000"/>
          <w:kern w:val="0"/>
          <w:sz w:val="32"/>
          <w:szCs w:val="32"/>
        </w:rPr>
      </w:pPr>
      <w:r>
        <w:rPr>
          <w:rFonts w:ascii="仿宋" w:eastAsia="仿宋" w:hAnsi="仿宋" w:cs="宋体" w:hint="eastAsia"/>
          <w:color w:val="000000"/>
          <w:kern w:val="0"/>
          <w:sz w:val="32"/>
          <w:szCs w:val="32"/>
        </w:rPr>
        <w:t>严格按照《</w:t>
      </w:r>
      <w:r w:rsidRPr="00BD1B0C">
        <w:rPr>
          <w:rFonts w:ascii="仿宋" w:eastAsia="仿宋" w:hAnsi="仿宋" w:cs="宋体" w:hint="eastAsia"/>
          <w:color w:val="000000"/>
          <w:kern w:val="0"/>
          <w:sz w:val="32"/>
          <w:szCs w:val="32"/>
        </w:rPr>
        <w:t>丰台区国资委重点领域政务公开三级清单</w:t>
      </w:r>
      <w:r>
        <w:rPr>
          <w:rFonts w:ascii="仿宋" w:eastAsia="仿宋" w:hAnsi="仿宋" w:cs="宋体" w:hint="eastAsia"/>
          <w:color w:val="000000"/>
          <w:kern w:val="0"/>
          <w:sz w:val="32"/>
          <w:szCs w:val="32"/>
        </w:rPr>
        <w:t>》，推进国资委信息公开工作。</w:t>
      </w:r>
    </w:p>
    <w:p w:rsidR="00CA5594" w:rsidRDefault="00CA5594" w:rsidP="00CA5594">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noProof/>
          <w:color w:val="000000" w:themeColor="text1"/>
          <w:kern w:val="0"/>
          <w:sz w:val="32"/>
          <w:szCs w:val="32"/>
        </w:rPr>
        <w:drawing>
          <wp:anchor distT="0" distB="0" distL="114300" distR="114300" simplePos="0" relativeHeight="251682816" behindDoc="0" locked="0" layoutInCell="1" allowOverlap="1" wp14:anchorId="7B34E793" wp14:editId="37A4FA53">
            <wp:simplePos x="0" y="0"/>
            <wp:positionH relativeFrom="column">
              <wp:posOffset>77470</wp:posOffset>
            </wp:positionH>
            <wp:positionV relativeFrom="paragraph">
              <wp:posOffset>1398270</wp:posOffset>
            </wp:positionV>
            <wp:extent cx="5572125" cy="3886200"/>
            <wp:effectExtent l="0" t="0" r="9525" b="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72125" cy="3886200"/>
                    </a:xfrm>
                    <a:prstGeom prst="rect">
                      <a:avLst/>
                    </a:prstGeom>
                    <a:noFill/>
                  </pic:spPr>
                </pic:pic>
              </a:graphicData>
            </a:graphic>
            <wp14:sizeRelH relativeFrom="page">
              <wp14:pctWidth>0</wp14:pctWidth>
            </wp14:sizeRelH>
            <wp14:sizeRelV relativeFrom="page">
              <wp14:pctHeight>0</wp14:pctHeight>
            </wp14:sizeRelV>
          </wp:anchor>
        </w:drawing>
      </w:r>
      <w:r w:rsidRPr="00CA5594">
        <w:rPr>
          <w:rFonts w:ascii="仿宋_GB2312" w:eastAsia="仿宋_GB2312" w:hAnsi="宋体" w:cs="宋体" w:hint="eastAsia"/>
          <w:kern w:val="0"/>
          <w:sz w:val="32"/>
          <w:szCs w:val="32"/>
        </w:rPr>
        <w:t>1.推进部门预算信息公开。分别于2017年1月和8月在“北京丰台”网站、丰台区政府信息公开专栏和国资委门户网站公开了部门2017年部门预算信息公开和2016年部门决算公开信息。</w:t>
      </w:r>
    </w:p>
    <w:p w:rsidR="00EF2406" w:rsidRDefault="00BD1B0C" w:rsidP="00EF2406">
      <w:pPr>
        <w:spacing w:line="560" w:lineRule="exact"/>
        <w:ind w:firstLineChars="200" w:firstLine="480"/>
        <w:rPr>
          <w:rFonts w:ascii="仿宋_GB2312" w:eastAsia="仿宋_GB2312" w:hAnsi="宋体" w:cs="宋体"/>
          <w:kern w:val="0"/>
          <w:sz w:val="32"/>
          <w:szCs w:val="32"/>
        </w:rPr>
      </w:pPr>
      <w:r w:rsidRPr="00BD1B0C">
        <w:rPr>
          <w:rFonts w:ascii="宋体" w:hAnsi="宋体" w:cs="宋体"/>
          <w:noProof/>
          <w:kern w:val="0"/>
          <w:sz w:val="24"/>
        </w:rPr>
        <w:lastRenderedPageBreak/>
        <w:drawing>
          <wp:anchor distT="0" distB="0" distL="114300" distR="114300" simplePos="0" relativeHeight="251683840" behindDoc="1" locked="0" layoutInCell="1" allowOverlap="1" wp14:anchorId="4C22B53A" wp14:editId="6A8F4012">
            <wp:simplePos x="0" y="0"/>
            <wp:positionH relativeFrom="column">
              <wp:posOffset>-17780</wp:posOffset>
            </wp:positionH>
            <wp:positionV relativeFrom="paragraph">
              <wp:posOffset>1220470</wp:posOffset>
            </wp:positionV>
            <wp:extent cx="5724525" cy="4199255"/>
            <wp:effectExtent l="0" t="0" r="9525" b="0"/>
            <wp:wrapTight wrapText="bothSides">
              <wp:wrapPolygon edited="0">
                <wp:start x="0" y="0"/>
                <wp:lineTo x="0" y="21460"/>
                <wp:lineTo x="21564" y="21460"/>
                <wp:lineTo x="21564" y="0"/>
                <wp:lineTo x="0" y="0"/>
              </wp:wrapPolygon>
            </wp:wrapTight>
            <wp:docPr id="7" name="图片 7" descr="C:\Users\lenovo\AppData\Roaming\Tencent\Users\379169962\QQ\WinTemp\RichOle\1S[P0_RYU)@YWG}}R}0IOM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AppData\Roaming\Tencent\Users\379169962\QQ\WinTemp\RichOle\1S[P0_RYU)@YWG}}R}0IOMB.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4525" cy="41992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1B0C">
        <w:rPr>
          <w:rFonts w:ascii="仿宋_GB2312" w:eastAsia="仿宋_GB2312" w:hAnsi="宋体" w:cs="宋体" w:hint="eastAsia"/>
          <w:kern w:val="0"/>
          <w:sz w:val="32"/>
          <w:szCs w:val="32"/>
        </w:rPr>
        <w:t>2. 及时公布国有资产监管制度。区国资委制定的监管制度、年度工作方案及工作要点等信息在丰台区政府信息公开专栏和国资委门户网站及时公布。2017年无出台规范性文件。</w:t>
      </w:r>
    </w:p>
    <w:p w:rsidR="00EF2406" w:rsidRDefault="00EF2406" w:rsidP="00EF2406">
      <w:pPr>
        <w:spacing w:line="560" w:lineRule="exact"/>
        <w:ind w:firstLineChars="200" w:firstLine="640"/>
        <w:rPr>
          <w:rFonts w:ascii="仿宋_GB2312" w:eastAsia="仿宋_GB2312" w:hAnsi="宋体" w:cs="宋体"/>
          <w:kern w:val="0"/>
          <w:sz w:val="32"/>
          <w:szCs w:val="32"/>
        </w:rPr>
      </w:pPr>
      <w:r w:rsidRPr="00EF2406">
        <w:rPr>
          <w:rFonts w:ascii="仿宋_GB2312" w:eastAsia="仿宋_GB2312" w:hAnsi="宋体" w:cs="宋体" w:hint="eastAsia"/>
          <w:kern w:val="0"/>
          <w:sz w:val="32"/>
          <w:szCs w:val="32"/>
        </w:rPr>
        <w:t>3. 及时公开区属企业重组、改制情况。2017年国资委监管企业无重组、改制工作，无公开信息。</w:t>
      </w:r>
    </w:p>
    <w:p w:rsidR="00EF2406" w:rsidRDefault="00EF2406" w:rsidP="00EF2406">
      <w:pPr>
        <w:spacing w:line="560" w:lineRule="exact"/>
        <w:ind w:firstLineChars="200" w:firstLine="640"/>
        <w:rPr>
          <w:rFonts w:ascii="仿宋_GB2312" w:eastAsia="仿宋_GB2312" w:hAnsi="宋体" w:cs="宋体"/>
          <w:kern w:val="0"/>
          <w:sz w:val="32"/>
          <w:szCs w:val="32"/>
        </w:rPr>
      </w:pPr>
      <w:r w:rsidRPr="00EF2406">
        <w:rPr>
          <w:rFonts w:ascii="仿宋_GB2312" w:eastAsia="仿宋_GB2312" w:hAnsi="宋体" w:cs="宋体" w:hint="eastAsia"/>
          <w:kern w:val="0"/>
          <w:sz w:val="32"/>
          <w:szCs w:val="32"/>
        </w:rPr>
        <w:t>4.企业负责人薪酬、业绩考核情况。在丰台区政府信息公开专栏和国资委门户网站公开。</w:t>
      </w:r>
    </w:p>
    <w:p w:rsidR="00EF2406" w:rsidRDefault="00EF2406" w:rsidP="00EF2406">
      <w:pPr>
        <w:spacing w:line="560" w:lineRule="exact"/>
        <w:ind w:firstLineChars="200" w:firstLine="640"/>
        <w:rPr>
          <w:rFonts w:ascii="仿宋_GB2312" w:eastAsia="仿宋_GB2312" w:hAnsi="宋体" w:cs="宋体"/>
          <w:kern w:val="0"/>
          <w:sz w:val="32"/>
          <w:szCs w:val="32"/>
        </w:rPr>
      </w:pPr>
      <w:r w:rsidRPr="00EF2406">
        <w:rPr>
          <w:rFonts w:ascii="仿宋_GB2312" w:eastAsia="仿宋_GB2312" w:hAnsi="宋体" w:cs="宋体" w:hint="eastAsia"/>
          <w:kern w:val="0"/>
          <w:sz w:val="32"/>
          <w:szCs w:val="32"/>
        </w:rPr>
        <w:t>5.依法公开财务状况、国有资本运营情况、资产保值增值情况</w:t>
      </w:r>
      <w:r>
        <w:rPr>
          <w:rFonts w:ascii="仿宋_GB2312" w:eastAsia="仿宋_GB2312" w:hAnsi="宋体" w:cs="宋体" w:hint="eastAsia"/>
          <w:kern w:val="0"/>
          <w:sz w:val="32"/>
          <w:szCs w:val="32"/>
        </w:rPr>
        <w:t>，</w:t>
      </w:r>
      <w:r w:rsidRPr="00EF2406">
        <w:rPr>
          <w:rFonts w:ascii="仿宋_GB2312" w:eastAsia="仿宋_GB2312" w:hAnsi="宋体" w:cs="宋体" w:hint="eastAsia"/>
          <w:kern w:val="0"/>
          <w:sz w:val="32"/>
          <w:szCs w:val="32"/>
        </w:rPr>
        <w:t>及时在丰台区政府信息公开专栏和国资委门户网站进行公开。</w:t>
      </w:r>
    </w:p>
    <w:p w:rsidR="00EF2406" w:rsidRDefault="00EF2406" w:rsidP="00EF2406">
      <w:pPr>
        <w:spacing w:line="560" w:lineRule="exact"/>
        <w:rPr>
          <w:rFonts w:ascii="仿宋_GB2312" w:eastAsia="仿宋_GB2312" w:hAnsi="宋体" w:cs="宋体"/>
          <w:kern w:val="0"/>
          <w:sz w:val="32"/>
          <w:szCs w:val="32"/>
        </w:rPr>
      </w:pPr>
      <w:r w:rsidRPr="00EF2406">
        <w:rPr>
          <w:rFonts w:ascii="宋体" w:hAnsi="宋体" w:cs="宋体"/>
          <w:noProof/>
          <w:kern w:val="0"/>
          <w:sz w:val="24"/>
        </w:rPr>
        <w:lastRenderedPageBreak/>
        <w:drawing>
          <wp:anchor distT="0" distB="0" distL="114300" distR="114300" simplePos="0" relativeHeight="251686912" behindDoc="0" locked="0" layoutInCell="1" allowOverlap="1" wp14:anchorId="5FF8FDDF" wp14:editId="6E30503E">
            <wp:simplePos x="0" y="0"/>
            <wp:positionH relativeFrom="column">
              <wp:posOffset>20320</wp:posOffset>
            </wp:positionH>
            <wp:positionV relativeFrom="paragraph">
              <wp:posOffset>1270</wp:posOffset>
            </wp:positionV>
            <wp:extent cx="5448300" cy="3771900"/>
            <wp:effectExtent l="0" t="0" r="0" b="0"/>
            <wp:wrapSquare wrapText="bothSides"/>
            <wp:docPr id="15" name="图片 15" descr="C:\Users\lenovo\AppData\Roaming\Tencent\Users\379169962\QQ\WinTemp\RichOle\P{6C8PMH~{H%S6KI5(T9V)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AppData\Roaming\Tencent\Users\379169962\QQ\WinTemp\RichOle\P{6C8PMH~{H%S6KI5(T9V)T.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48300" cy="3771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F2406" w:rsidRDefault="00EF2406" w:rsidP="00EF2406">
      <w:pPr>
        <w:spacing w:line="560" w:lineRule="exact"/>
        <w:ind w:firstLineChars="300" w:firstLine="720"/>
        <w:rPr>
          <w:rFonts w:ascii="仿宋_GB2312" w:eastAsia="仿宋_GB2312" w:hAnsi="宋体" w:cs="宋体"/>
          <w:kern w:val="0"/>
          <w:sz w:val="32"/>
          <w:szCs w:val="32"/>
        </w:rPr>
      </w:pPr>
      <w:r w:rsidRPr="00EF2406">
        <w:rPr>
          <w:rFonts w:ascii="宋体" w:hAnsi="宋体" w:cs="宋体"/>
          <w:noProof/>
          <w:kern w:val="0"/>
          <w:sz w:val="24"/>
        </w:rPr>
        <w:drawing>
          <wp:anchor distT="0" distB="0" distL="114300" distR="114300" simplePos="0" relativeHeight="251688960" behindDoc="0" locked="0" layoutInCell="1" allowOverlap="1" wp14:anchorId="66FEBB3E" wp14:editId="5562189B">
            <wp:simplePos x="0" y="0"/>
            <wp:positionH relativeFrom="column">
              <wp:posOffset>86995</wp:posOffset>
            </wp:positionH>
            <wp:positionV relativeFrom="paragraph">
              <wp:posOffset>777875</wp:posOffset>
            </wp:positionV>
            <wp:extent cx="5560060" cy="3981450"/>
            <wp:effectExtent l="0" t="0" r="2540" b="0"/>
            <wp:wrapSquare wrapText="bothSides"/>
            <wp:docPr id="16" name="图片 16" descr="C:\Users\lenovo\AppData\Roaming\Tencent\Users\379169962\QQ\WinTemp\RichOle\C2S]L55Q~A)P$L}SKUG7H[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AppData\Roaming\Tencent\Users\379169962\QQ\WinTemp\RichOle\C2S]L55Q~A)P$L}SKUG7H[O.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60060" cy="3981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1B0C">
        <w:rPr>
          <w:rFonts w:ascii="仿宋_GB2312" w:eastAsia="仿宋_GB2312" w:hAnsi="宋体" w:cs="宋体" w:hint="eastAsia"/>
          <w:kern w:val="0"/>
          <w:sz w:val="32"/>
          <w:szCs w:val="32"/>
        </w:rPr>
        <w:t>6.</w:t>
      </w:r>
      <w:r w:rsidRPr="00BD1B0C">
        <w:rPr>
          <w:rFonts w:hint="eastAsia"/>
          <w:sz w:val="32"/>
          <w:szCs w:val="32"/>
        </w:rPr>
        <w:t xml:space="preserve"> </w:t>
      </w:r>
      <w:r w:rsidRPr="00BD1B0C">
        <w:rPr>
          <w:rFonts w:ascii="仿宋_GB2312" w:eastAsia="仿宋_GB2312" w:hAnsi="宋体" w:cs="宋体" w:hint="eastAsia"/>
          <w:kern w:val="0"/>
          <w:sz w:val="32"/>
          <w:szCs w:val="32"/>
        </w:rPr>
        <w:t>监事会监督检查情况。在丰台区政府信息公开专栏和国资委门户网站公开。</w:t>
      </w:r>
    </w:p>
    <w:p w:rsidR="00BD1B0C" w:rsidRDefault="00BD1B0C" w:rsidP="00EF2406">
      <w:pPr>
        <w:spacing w:line="560" w:lineRule="exact"/>
        <w:ind w:firstLineChars="200" w:firstLine="640"/>
        <w:rPr>
          <w:rFonts w:ascii="仿宋_GB2312" w:eastAsia="仿宋_GB2312" w:hAnsi="宋体" w:cs="宋体"/>
          <w:kern w:val="0"/>
          <w:sz w:val="32"/>
          <w:szCs w:val="32"/>
        </w:rPr>
      </w:pPr>
      <w:r w:rsidRPr="00BD1B0C">
        <w:rPr>
          <w:rFonts w:ascii="仿宋_GB2312" w:eastAsia="仿宋_GB2312" w:hAnsi="宋体" w:cs="宋体" w:hint="eastAsia"/>
          <w:kern w:val="0"/>
          <w:sz w:val="32"/>
          <w:szCs w:val="32"/>
        </w:rPr>
        <w:lastRenderedPageBreak/>
        <w:t>7.董事会建设、领导人员职务变动和外部董事调整等信息。此信息，在对企业公开后，及时在丰台区政府信息公开专栏和国资委门户网站进行公开。</w:t>
      </w:r>
    </w:p>
    <w:p w:rsidR="00495384" w:rsidRPr="00315C47" w:rsidRDefault="00315C47" w:rsidP="00315C47">
      <w:pPr>
        <w:widowControl/>
        <w:ind w:left="480" w:hangingChars="200" w:hanging="480"/>
        <w:jc w:val="left"/>
        <w:rPr>
          <w:rFonts w:ascii="宋体" w:hAnsi="宋体" w:cs="宋体"/>
          <w:kern w:val="0"/>
          <w:sz w:val="24"/>
        </w:rPr>
      </w:pPr>
      <w:r w:rsidRPr="00315C47">
        <w:rPr>
          <w:rFonts w:ascii="宋体" w:hAnsi="宋体" w:cs="宋体"/>
          <w:noProof/>
          <w:kern w:val="0"/>
          <w:sz w:val="24"/>
        </w:rPr>
        <w:drawing>
          <wp:inline distT="0" distB="0" distL="0" distR="0" wp14:anchorId="0B2FA553" wp14:editId="3DE61F1E">
            <wp:extent cx="5608296" cy="4114800"/>
            <wp:effectExtent l="0" t="0" r="0" b="0"/>
            <wp:docPr id="17" name="图片 17" descr="C:\Users\lenovo\AppData\Roaming\Tencent\Users\379169962\QQ\WinTemp\RichOle\%Y082KW8}HJRR1(NNTLU@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AppData\Roaming\Tencent\Users\379169962\QQ\WinTemp\RichOle\%Y082KW8}HJRR1(NNTLU@3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08296" cy="4114800"/>
                    </a:xfrm>
                    <a:prstGeom prst="rect">
                      <a:avLst/>
                    </a:prstGeom>
                    <a:noFill/>
                    <a:ln>
                      <a:noFill/>
                    </a:ln>
                  </pic:spPr>
                </pic:pic>
              </a:graphicData>
            </a:graphic>
          </wp:inline>
        </w:drawing>
      </w:r>
      <w:r w:rsidR="00462836" w:rsidRPr="00F86250">
        <w:rPr>
          <w:rFonts w:ascii="仿宋" w:eastAsia="仿宋" w:hAnsi="仿宋" w:cs="宋体" w:hint="eastAsia"/>
          <w:color w:val="000000"/>
          <w:kern w:val="0"/>
          <w:sz w:val="32"/>
          <w:szCs w:val="32"/>
        </w:rPr>
        <w:t>（三）</w:t>
      </w:r>
      <w:r w:rsidR="000A143F">
        <w:rPr>
          <w:rFonts w:ascii="仿宋" w:eastAsia="仿宋" w:hAnsi="仿宋" w:cs="宋体" w:hint="eastAsia"/>
          <w:color w:val="000000"/>
          <w:kern w:val="0"/>
          <w:sz w:val="32"/>
          <w:szCs w:val="32"/>
        </w:rPr>
        <w:t>机构</w:t>
      </w:r>
      <w:r w:rsidR="00462836" w:rsidRPr="00F86250">
        <w:rPr>
          <w:rFonts w:ascii="仿宋" w:eastAsia="仿宋" w:hAnsi="仿宋" w:cs="宋体" w:hint="eastAsia"/>
          <w:color w:val="000000"/>
          <w:kern w:val="0"/>
          <w:sz w:val="32"/>
          <w:szCs w:val="32"/>
        </w:rPr>
        <w:t>建设情况</w:t>
      </w:r>
    </w:p>
    <w:p w:rsidR="003B4BB6" w:rsidRDefault="00462836" w:rsidP="008D6887">
      <w:pPr>
        <w:spacing w:line="560" w:lineRule="exact"/>
        <w:ind w:firstLineChars="200" w:firstLine="640"/>
        <w:rPr>
          <w:rFonts w:ascii="仿宋_GB2312" w:eastAsia="仿宋_GB2312" w:hAnsi="ˎ̥" w:hint="eastAsia"/>
          <w:sz w:val="32"/>
          <w:szCs w:val="32"/>
        </w:rPr>
      </w:pPr>
      <w:r>
        <w:rPr>
          <w:rFonts w:ascii="仿宋_GB2312" w:eastAsia="仿宋_GB2312" w:hAnsi="宋体" w:cs="宋体" w:hint="eastAsia"/>
          <w:color w:val="000000"/>
          <w:kern w:val="0"/>
          <w:sz w:val="32"/>
          <w:szCs w:val="32"/>
        </w:rPr>
        <w:t>一是</w:t>
      </w:r>
      <w:r w:rsidR="003B4BB6" w:rsidRPr="003B4BB6">
        <w:rPr>
          <w:rFonts w:ascii="仿宋_GB2312" w:eastAsia="仿宋_GB2312" w:hAnsi="宋体" w:cs="宋体" w:hint="eastAsia"/>
          <w:color w:val="000000"/>
          <w:kern w:val="0"/>
          <w:sz w:val="32"/>
          <w:szCs w:val="32"/>
        </w:rPr>
        <w:t>加强领导，明确责任</w:t>
      </w:r>
      <w:r>
        <w:rPr>
          <w:rFonts w:ascii="仿宋_GB2312" w:eastAsia="仿宋_GB2312" w:hAnsi="宋体" w:cs="宋体" w:hint="eastAsia"/>
          <w:color w:val="000000"/>
          <w:kern w:val="0"/>
          <w:sz w:val="32"/>
          <w:szCs w:val="32"/>
        </w:rPr>
        <w:t>。</w:t>
      </w:r>
      <w:r w:rsidR="003B4BB6" w:rsidRPr="003B4BB6">
        <w:rPr>
          <w:rFonts w:ascii="仿宋_GB2312" w:eastAsia="仿宋_GB2312" w:hAnsi="ˎ̥" w:hint="eastAsia"/>
          <w:sz w:val="32"/>
          <w:szCs w:val="32"/>
        </w:rPr>
        <w:t>我</w:t>
      </w:r>
      <w:proofErr w:type="gramStart"/>
      <w:r w:rsidR="003B4BB6" w:rsidRPr="003B4BB6">
        <w:rPr>
          <w:rFonts w:ascii="仿宋_GB2312" w:eastAsia="仿宋_GB2312" w:hAnsi="ˎ̥" w:hint="eastAsia"/>
          <w:sz w:val="32"/>
          <w:szCs w:val="32"/>
        </w:rPr>
        <w:t>委信息</w:t>
      </w:r>
      <w:proofErr w:type="gramEnd"/>
      <w:r w:rsidR="003B4BB6" w:rsidRPr="003B4BB6">
        <w:rPr>
          <w:rFonts w:ascii="仿宋_GB2312" w:eastAsia="仿宋_GB2312" w:hAnsi="ˎ̥" w:hint="eastAsia"/>
          <w:sz w:val="32"/>
          <w:szCs w:val="32"/>
        </w:rPr>
        <w:t>公开工作由国资委一把手亲自抓，党委副书记分管，办公室具体负责，并根据人员调整及时补充，做到了领导、机构、人员“三到位”。办公室专人负责信息公开具体工作，另设立监督员，做好落实工作；设立保密员，负责信息公开保密审查工作。在全委形成了全方位、多层次抓信息公开工作的合力，确保信息公开工作的顺利开展。</w:t>
      </w:r>
      <w:r>
        <w:rPr>
          <w:rFonts w:ascii="仿宋_GB2312" w:eastAsia="仿宋_GB2312" w:hAnsi="仿宋_GB2312" w:cs="仿宋_GB2312" w:hint="eastAsia"/>
          <w:color w:val="000000"/>
          <w:kern w:val="0"/>
          <w:sz w:val="32"/>
          <w:szCs w:val="32"/>
        </w:rPr>
        <w:t>二是统筹推进</w:t>
      </w:r>
      <w:r w:rsidR="003B4BB6">
        <w:rPr>
          <w:rFonts w:ascii="仿宋_GB2312" w:eastAsia="仿宋_GB2312" w:hAnsi="仿宋_GB2312" w:cs="仿宋_GB2312" w:hint="eastAsia"/>
          <w:color w:val="000000"/>
          <w:kern w:val="0"/>
          <w:sz w:val="32"/>
          <w:szCs w:val="32"/>
        </w:rPr>
        <w:t>，细化</w:t>
      </w:r>
      <w:r>
        <w:rPr>
          <w:rFonts w:ascii="仿宋_GB2312" w:eastAsia="仿宋_GB2312" w:hAnsi="仿宋_GB2312" w:cs="仿宋_GB2312" w:hint="eastAsia"/>
          <w:color w:val="000000"/>
          <w:kern w:val="0"/>
          <w:sz w:val="32"/>
          <w:szCs w:val="32"/>
        </w:rPr>
        <w:t>任务</w:t>
      </w:r>
      <w:r w:rsidR="003B4BB6">
        <w:rPr>
          <w:rFonts w:ascii="仿宋_GB2312" w:eastAsia="仿宋_GB2312" w:hAnsi="仿宋_GB2312" w:cs="仿宋_GB2312" w:hint="eastAsia"/>
          <w:color w:val="000000"/>
          <w:kern w:val="0"/>
          <w:sz w:val="32"/>
          <w:szCs w:val="32"/>
        </w:rPr>
        <w:t>。</w:t>
      </w:r>
      <w:r>
        <w:rPr>
          <w:rFonts w:ascii="仿宋_GB2312" w:eastAsia="仿宋_GB2312" w:hAnsi="仿宋_GB2312" w:cs="仿宋_GB2312" w:hint="eastAsia"/>
          <w:color w:val="000000"/>
          <w:kern w:val="0"/>
          <w:sz w:val="32"/>
          <w:szCs w:val="32"/>
        </w:rPr>
        <w:t>制定《</w:t>
      </w:r>
      <w:r w:rsidR="003B4BB6" w:rsidRPr="003B4BB6">
        <w:rPr>
          <w:rFonts w:ascii="仿宋_GB2312" w:eastAsia="仿宋_GB2312" w:hAnsi="仿宋_GB2312" w:cs="仿宋_GB2312" w:hint="eastAsia"/>
          <w:color w:val="000000"/>
          <w:kern w:val="0"/>
          <w:sz w:val="32"/>
          <w:szCs w:val="32"/>
        </w:rPr>
        <w:t>201</w:t>
      </w:r>
      <w:r w:rsidR="000A143F">
        <w:rPr>
          <w:rFonts w:ascii="仿宋_GB2312" w:eastAsia="仿宋_GB2312" w:hAnsi="仿宋_GB2312" w:cs="仿宋_GB2312" w:hint="eastAsia"/>
          <w:color w:val="000000"/>
          <w:kern w:val="0"/>
          <w:sz w:val="32"/>
          <w:szCs w:val="32"/>
        </w:rPr>
        <w:t>7</w:t>
      </w:r>
      <w:r w:rsidR="003B4BB6" w:rsidRPr="003B4BB6">
        <w:rPr>
          <w:rFonts w:ascii="仿宋_GB2312" w:eastAsia="仿宋_GB2312" w:hAnsi="仿宋_GB2312" w:cs="仿宋_GB2312" w:hint="eastAsia"/>
          <w:color w:val="000000"/>
          <w:kern w:val="0"/>
          <w:sz w:val="32"/>
          <w:szCs w:val="32"/>
        </w:rPr>
        <w:t>年区国资委政务公开工作要点</w:t>
      </w:r>
      <w:r w:rsidR="000A143F">
        <w:rPr>
          <w:rFonts w:ascii="仿宋_GB2312" w:eastAsia="仿宋_GB2312" w:hAnsi="宋体" w:cs="宋体" w:hint="eastAsia"/>
          <w:color w:val="000000"/>
          <w:kern w:val="0"/>
          <w:sz w:val="32"/>
          <w:szCs w:val="32"/>
        </w:rPr>
        <w:t>》，明确职责、工作内容、完成要求，制定分解细化方案。</w:t>
      </w:r>
      <w:r w:rsidR="000A143F">
        <w:rPr>
          <w:rFonts w:ascii="仿宋_GB2312" w:eastAsia="仿宋_GB2312" w:hAnsi="ˎ̥" w:hint="eastAsia"/>
          <w:sz w:val="32"/>
          <w:szCs w:val="32"/>
        </w:rPr>
        <w:t xml:space="preserve"> </w:t>
      </w:r>
    </w:p>
    <w:p w:rsidR="002A7D4D" w:rsidRDefault="002A7D4D" w:rsidP="008D6887">
      <w:pPr>
        <w:spacing w:line="200" w:lineRule="exact"/>
        <w:ind w:firstLineChars="200" w:firstLine="640"/>
        <w:rPr>
          <w:rFonts w:ascii="黑体" w:eastAsia="黑体" w:hAnsi="宋体" w:cs="宋体"/>
          <w:bCs/>
          <w:color w:val="000000"/>
          <w:kern w:val="0"/>
          <w:sz w:val="32"/>
          <w:szCs w:val="32"/>
        </w:rPr>
      </w:pPr>
    </w:p>
    <w:p w:rsidR="00D94521" w:rsidRDefault="00D94521" w:rsidP="008D6887">
      <w:pPr>
        <w:spacing w:line="560" w:lineRule="exact"/>
        <w:ind w:firstLineChars="200" w:firstLine="640"/>
        <w:rPr>
          <w:rFonts w:ascii="黑体" w:eastAsia="黑体" w:hAnsi="宋体" w:cs="宋体" w:hint="eastAsia"/>
          <w:bCs/>
          <w:color w:val="000000"/>
          <w:kern w:val="0"/>
          <w:sz w:val="32"/>
          <w:szCs w:val="32"/>
        </w:rPr>
      </w:pPr>
    </w:p>
    <w:p w:rsidR="00495384" w:rsidRDefault="00462836" w:rsidP="008D6887">
      <w:pPr>
        <w:spacing w:line="560" w:lineRule="exact"/>
        <w:ind w:firstLineChars="200" w:firstLine="640"/>
        <w:rPr>
          <w:rFonts w:ascii="黑体" w:eastAsia="黑体" w:hAnsi="宋体" w:cs="宋体"/>
          <w:color w:val="000000"/>
          <w:kern w:val="0"/>
          <w:sz w:val="32"/>
          <w:szCs w:val="32"/>
        </w:rPr>
      </w:pPr>
      <w:bookmarkStart w:id="0" w:name="_GoBack"/>
      <w:bookmarkEnd w:id="0"/>
      <w:r>
        <w:rPr>
          <w:rFonts w:ascii="黑体" w:eastAsia="黑体" w:hAnsi="宋体" w:cs="宋体" w:hint="eastAsia"/>
          <w:bCs/>
          <w:color w:val="000000"/>
          <w:kern w:val="0"/>
          <w:sz w:val="32"/>
          <w:szCs w:val="32"/>
        </w:rPr>
        <w:t>二、主动公开情况</w:t>
      </w:r>
    </w:p>
    <w:p w:rsidR="008E2119" w:rsidRPr="008E2119" w:rsidRDefault="00462836" w:rsidP="008E2119">
      <w:pPr>
        <w:spacing w:line="560" w:lineRule="exact"/>
        <w:ind w:firstLineChars="200" w:firstLine="640"/>
        <w:rPr>
          <w:rFonts w:ascii="仿宋_GB2312" w:eastAsia="仿宋_GB2312"/>
          <w:sz w:val="32"/>
          <w:szCs w:val="32"/>
        </w:rPr>
      </w:pPr>
      <w:r>
        <w:rPr>
          <w:rFonts w:ascii="仿宋_GB2312" w:eastAsia="仿宋_GB2312" w:hAnsi="宋体" w:cs="宋体" w:hint="eastAsia"/>
          <w:kern w:val="0"/>
          <w:sz w:val="32"/>
          <w:szCs w:val="32"/>
        </w:rPr>
        <w:t>201</w:t>
      </w:r>
      <w:r w:rsidR="00110D45">
        <w:rPr>
          <w:rFonts w:ascii="仿宋_GB2312" w:eastAsia="仿宋_GB2312" w:hAnsi="宋体" w:cs="宋体" w:hint="eastAsia"/>
          <w:kern w:val="0"/>
          <w:sz w:val="32"/>
          <w:szCs w:val="32"/>
        </w:rPr>
        <w:t>7</w:t>
      </w:r>
      <w:r>
        <w:rPr>
          <w:rFonts w:ascii="仿宋_GB2312" w:eastAsia="仿宋_GB2312" w:hAnsi="宋体" w:cs="宋体" w:hint="eastAsia"/>
          <w:kern w:val="0"/>
          <w:sz w:val="32"/>
          <w:szCs w:val="32"/>
        </w:rPr>
        <w:t>年，通过“北京丰台”政府信息公开专栏主动公开政府信息</w:t>
      </w:r>
      <w:r w:rsidR="00110D45">
        <w:rPr>
          <w:rFonts w:ascii="仿宋_GB2312" w:eastAsia="仿宋_GB2312" w:hint="eastAsia"/>
          <w:color w:val="000000" w:themeColor="text1"/>
          <w:sz w:val="32"/>
          <w:szCs w:val="32"/>
        </w:rPr>
        <w:t>113</w:t>
      </w:r>
      <w:r>
        <w:rPr>
          <w:rFonts w:ascii="仿宋_GB2312" w:eastAsia="仿宋_GB2312" w:hAnsi="宋体" w:cs="宋体" w:hint="eastAsia"/>
          <w:kern w:val="0"/>
          <w:sz w:val="32"/>
          <w:szCs w:val="32"/>
        </w:rPr>
        <w:t>条，全文电子化率为100%。</w:t>
      </w:r>
      <w:r w:rsidR="008E2119" w:rsidRPr="008E2119">
        <w:rPr>
          <w:rFonts w:ascii="仿宋_GB2312" w:eastAsia="仿宋_GB2312" w:hint="eastAsia"/>
          <w:sz w:val="32"/>
          <w:szCs w:val="32"/>
        </w:rPr>
        <w:t>机构职能公开信息数为17条</w:t>
      </w:r>
      <w:r w:rsidR="008E2119">
        <w:rPr>
          <w:rFonts w:ascii="仿宋_GB2312" w:eastAsia="仿宋_GB2312" w:hint="eastAsia"/>
          <w:sz w:val="32"/>
          <w:szCs w:val="32"/>
        </w:rPr>
        <w:t>，占总体比率为</w:t>
      </w:r>
      <w:r w:rsidR="00EA016C">
        <w:rPr>
          <w:rFonts w:ascii="仿宋_GB2312" w:eastAsia="仿宋_GB2312" w:hint="eastAsia"/>
          <w:sz w:val="32"/>
          <w:szCs w:val="32"/>
        </w:rPr>
        <w:t>15.04</w:t>
      </w:r>
      <w:r w:rsidR="008E2119">
        <w:rPr>
          <w:rFonts w:ascii="仿宋_GB2312" w:eastAsia="仿宋_GB2312" w:hint="eastAsia"/>
          <w:sz w:val="32"/>
          <w:szCs w:val="32"/>
        </w:rPr>
        <w:t>%</w:t>
      </w:r>
      <w:r w:rsidR="008E2119" w:rsidRPr="008E2119">
        <w:rPr>
          <w:rFonts w:ascii="仿宋_GB2312" w:eastAsia="仿宋_GB2312" w:hint="eastAsia"/>
          <w:sz w:val="32"/>
          <w:szCs w:val="32"/>
        </w:rPr>
        <w:t>；法规文件公开信息数为4条</w:t>
      </w:r>
      <w:r w:rsidR="008E2119">
        <w:rPr>
          <w:rFonts w:ascii="仿宋_GB2312" w:eastAsia="仿宋_GB2312" w:hint="eastAsia"/>
          <w:sz w:val="32"/>
          <w:szCs w:val="32"/>
        </w:rPr>
        <w:t>，</w:t>
      </w:r>
      <w:r w:rsidR="008E2119" w:rsidRPr="008E2119">
        <w:rPr>
          <w:rFonts w:ascii="仿宋_GB2312" w:eastAsia="仿宋_GB2312" w:hint="eastAsia"/>
          <w:sz w:val="32"/>
          <w:szCs w:val="32"/>
        </w:rPr>
        <w:t>占总体比率为</w:t>
      </w:r>
      <w:r w:rsidR="00EA016C">
        <w:rPr>
          <w:rFonts w:ascii="仿宋_GB2312" w:eastAsia="仿宋_GB2312" w:hint="eastAsia"/>
          <w:sz w:val="32"/>
          <w:szCs w:val="32"/>
        </w:rPr>
        <w:t>3.54</w:t>
      </w:r>
      <w:r w:rsidR="008E2119" w:rsidRPr="008E2119">
        <w:rPr>
          <w:rFonts w:ascii="仿宋_GB2312" w:eastAsia="仿宋_GB2312" w:hint="eastAsia"/>
          <w:sz w:val="32"/>
          <w:szCs w:val="32"/>
        </w:rPr>
        <w:t>%；行政职责公开信息数11条</w:t>
      </w:r>
      <w:r w:rsidR="008E2119">
        <w:rPr>
          <w:rFonts w:ascii="仿宋_GB2312" w:eastAsia="仿宋_GB2312" w:hint="eastAsia"/>
          <w:sz w:val="32"/>
          <w:szCs w:val="32"/>
        </w:rPr>
        <w:t>，</w:t>
      </w:r>
      <w:r w:rsidR="008E2119" w:rsidRPr="008E2119">
        <w:rPr>
          <w:rFonts w:ascii="仿宋_GB2312" w:eastAsia="仿宋_GB2312" w:hint="eastAsia"/>
          <w:sz w:val="32"/>
          <w:szCs w:val="32"/>
        </w:rPr>
        <w:t>占总体比率为</w:t>
      </w:r>
      <w:r w:rsidR="00EA016C">
        <w:rPr>
          <w:rFonts w:ascii="仿宋_GB2312" w:eastAsia="仿宋_GB2312" w:hint="eastAsia"/>
          <w:sz w:val="32"/>
          <w:szCs w:val="32"/>
        </w:rPr>
        <w:t>9.73</w:t>
      </w:r>
      <w:r w:rsidR="008E2119" w:rsidRPr="008E2119">
        <w:rPr>
          <w:rFonts w:ascii="仿宋_GB2312" w:eastAsia="仿宋_GB2312" w:hint="eastAsia"/>
          <w:sz w:val="32"/>
          <w:szCs w:val="32"/>
        </w:rPr>
        <w:t>%；规划计划公开信息数2</w:t>
      </w:r>
      <w:r w:rsidR="00EA016C">
        <w:rPr>
          <w:rFonts w:ascii="仿宋_GB2312" w:eastAsia="仿宋_GB2312" w:hint="eastAsia"/>
          <w:sz w:val="32"/>
          <w:szCs w:val="32"/>
        </w:rPr>
        <w:t>1</w:t>
      </w:r>
      <w:r w:rsidR="008E2119" w:rsidRPr="008E2119">
        <w:rPr>
          <w:rFonts w:ascii="仿宋_GB2312" w:eastAsia="仿宋_GB2312" w:hint="eastAsia"/>
          <w:sz w:val="32"/>
          <w:szCs w:val="32"/>
        </w:rPr>
        <w:t>条</w:t>
      </w:r>
      <w:r w:rsidR="008E2119">
        <w:rPr>
          <w:rFonts w:ascii="仿宋_GB2312" w:eastAsia="仿宋_GB2312" w:hint="eastAsia"/>
          <w:sz w:val="32"/>
          <w:szCs w:val="32"/>
        </w:rPr>
        <w:t>，</w:t>
      </w:r>
      <w:r w:rsidR="008E2119" w:rsidRPr="008E2119">
        <w:rPr>
          <w:rFonts w:ascii="仿宋_GB2312" w:eastAsia="仿宋_GB2312" w:hint="eastAsia"/>
          <w:sz w:val="32"/>
          <w:szCs w:val="32"/>
        </w:rPr>
        <w:t>占总体比率为</w:t>
      </w:r>
      <w:r w:rsidR="00EA016C">
        <w:rPr>
          <w:rFonts w:ascii="仿宋_GB2312" w:eastAsia="仿宋_GB2312" w:hint="eastAsia"/>
          <w:sz w:val="32"/>
          <w:szCs w:val="32"/>
        </w:rPr>
        <w:t>18.58</w:t>
      </w:r>
      <w:r w:rsidR="008E2119" w:rsidRPr="008E2119">
        <w:rPr>
          <w:rFonts w:ascii="仿宋_GB2312" w:eastAsia="仿宋_GB2312" w:hint="eastAsia"/>
          <w:sz w:val="32"/>
          <w:szCs w:val="32"/>
        </w:rPr>
        <w:t>%；业务动态公开信息数6</w:t>
      </w:r>
      <w:r w:rsidR="00EA016C">
        <w:rPr>
          <w:rFonts w:ascii="仿宋_GB2312" w:eastAsia="仿宋_GB2312" w:hint="eastAsia"/>
          <w:sz w:val="32"/>
          <w:szCs w:val="32"/>
        </w:rPr>
        <w:t>0</w:t>
      </w:r>
      <w:r w:rsidR="008E2119" w:rsidRPr="008E2119">
        <w:rPr>
          <w:rFonts w:ascii="仿宋_GB2312" w:eastAsia="仿宋_GB2312" w:hint="eastAsia"/>
          <w:sz w:val="32"/>
          <w:szCs w:val="32"/>
        </w:rPr>
        <w:t>条</w:t>
      </w:r>
      <w:r w:rsidR="008E2119">
        <w:rPr>
          <w:rFonts w:ascii="仿宋_GB2312" w:eastAsia="仿宋_GB2312" w:hint="eastAsia"/>
          <w:sz w:val="32"/>
          <w:szCs w:val="32"/>
        </w:rPr>
        <w:t>，占总体比率为</w:t>
      </w:r>
      <w:r w:rsidR="00EA016C">
        <w:rPr>
          <w:rFonts w:ascii="仿宋_GB2312" w:eastAsia="仿宋_GB2312" w:hint="eastAsia"/>
          <w:sz w:val="32"/>
          <w:szCs w:val="32"/>
        </w:rPr>
        <w:t>53.1</w:t>
      </w:r>
      <w:r w:rsidR="006200D3">
        <w:rPr>
          <w:rFonts w:ascii="仿宋_GB2312" w:eastAsia="仿宋_GB2312" w:hint="eastAsia"/>
          <w:sz w:val="32"/>
          <w:szCs w:val="32"/>
        </w:rPr>
        <w:t>1</w:t>
      </w:r>
      <w:r w:rsidR="008E2119">
        <w:rPr>
          <w:rFonts w:ascii="仿宋_GB2312" w:eastAsia="仿宋_GB2312" w:hint="eastAsia"/>
          <w:sz w:val="32"/>
          <w:szCs w:val="32"/>
        </w:rPr>
        <w:t>%</w:t>
      </w:r>
      <w:r w:rsidR="008E2119" w:rsidRPr="008E2119">
        <w:rPr>
          <w:rFonts w:ascii="仿宋_GB2312" w:eastAsia="仿宋_GB2312" w:hint="eastAsia"/>
          <w:sz w:val="32"/>
          <w:szCs w:val="32"/>
        </w:rPr>
        <w:t>。“依申请公开”信息数位7条。</w:t>
      </w:r>
    </w:p>
    <w:p w:rsidR="00E6165F" w:rsidRDefault="008D6887" w:rsidP="008E2119">
      <w:pPr>
        <w:widowControl/>
        <w:spacing w:line="560" w:lineRule="exact"/>
        <w:rPr>
          <w:rFonts w:ascii="仿宋_GB2312" w:eastAsia="仿宋_GB2312" w:hAnsi="宋体" w:cs="宋体"/>
          <w:kern w:val="0"/>
          <w:sz w:val="32"/>
          <w:szCs w:val="32"/>
        </w:rPr>
      </w:pPr>
      <w:r>
        <w:rPr>
          <w:noProof/>
        </w:rPr>
        <w:drawing>
          <wp:anchor distT="0" distB="0" distL="114300" distR="114300" simplePos="0" relativeHeight="251678720" behindDoc="1" locked="0" layoutInCell="1" allowOverlap="1" wp14:anchorId="54627D06" wp14:editId="61633BAD">
            <wp:simplePos x="0" y="0"/>
            <wp:positionH relativeFrom="column">
              <wp:posOffset>553720</wp:posOffset>
            </wp:positionH>
            <wp:positionV relativeFrom="paragraph">
              <wp:posOffset>39370</wp:posOffset>
            </wp:positionV>
            <wp:extent cx="4572000" cy="2524125"/>
            <wp:effectExtent l="0" t="0" r="0" b="0"/>
            <wp:wrapThrough wrapText="bothSides">
              <wp:wrapPolygon edited="0">
                <wp:start x="0" y="0"/>
                <wp:lineTo x="0" y="21355"/>
                <wp:lineTo x="21510" y="21355"/>
                <wp:lineTo x="21510" y="0"/>
                <wp:lineTo x="0" y="0"/>
              </wp:wrapPolygon>
            </wp:wrapThrough>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rsidR="00E6165F" w:rsidRDefault="00E6165F">
      <w:pPr>
        <w:widowControl/>
        <w:spacing w:line="600" w:lineRule="exact"/>
        <w:ind w:firstLine="645"/>
        <w:rPr>
          <w:rFonts w:ascii="仿宋_GB2312" w:eastAsia="仿宋_GB2312" w:hAnsi="宋体" w:cs="宋体"/>
          <w:kern w:val="0"/>
          <w:sz w:val="32"/>
          <w:szCs w:val="32"/>
        </w:rPr>
      </w:pPr>
    </w:p>
    <w:p w:rsidR="00E6165F" w:rsidRDefault="00E6165F">
      <w:pPr>
        <w:widowControl/>
        <w:spacing w:line="600" w:lineRule="exact"/>
        <w:ind w:firstLine="645"/>
        <w:rPr>
          <w:rFonts w:ascii="仿宋_GB2312" w:eastAsia="仿宋_GB2312" w:hAnsi="宋体" w:cs="宋体"/>
          <w:kern w:val="0"/>
          <w:sz w:val="32"/>
          <w:szCs w:val="32"/>
        </w:rPr>
      </w:pPr>
    </w:p>
    <w:p w:rsidR="000F2E38" w:rsidRDefault="000F2E38">
      <w:pPr>
        <w:widowControl/>
        <w:spacing w:line="600" w:lineRule="exact"/>
        <w:ind w:firstLine="645"/>
        <w:rPr>
          <w:rFonts w:ascii="仿宋_GB2312" w:eastAsia="仿宋_GB2312" w:hAnsi="宋体" w:cs="宋体"/>
          <w:color w:val="000000" w:themeColor="text1"/>
          <w:kern w:val="0"/>
          <w:sz w:val="32"/>
          <w:szCs w:val="32"/>
        </w:rPr>
      </w:pPr>
    </w:p>
    <w:p w:rsidR="006200D3" w:rsidRDefault="006200D3">
      <w:pPr>
        <w:widowControl/>
        <w:spacing w:line="600" w:lineRule="exact"/>
        <w:ind w:firstLine="645"/>
        <w:rPr>
          <w:rFonts w:ascii="仿宋_GB2312" w:eastAsia="仿宋_GB2312" w:hAnsi="宋体" w:cs="宋体"/>
          <w:color w:val="000000" w:themeColor="text1"/>
          <w:kern w:val="0"/>
          <w:sz w:val="32"/>
          <w:szCs w:val="32"/>
        </w:rPr>
      </w:pPr>
    </w:p>
    <w:p w:rsidR="000F2E38" w:rsidRDefault="000F2E38">
      <w:pPr>
        <w:widowControl/>
        <w:spacing w:line="600" w:lineRule="exact"/>
        <w:ind w:firstLine="645"/>
        <w:rPr>
          <w:rFonts w:ascii="仿宋_GB2312" w:eastAsia="仿宋_GB2312" w:hAnsi="宋体" w:cs="宋体"/>
          <w:color w:val="000000" w:themeColor="text1"/>
          <w:kern w:val="0"/>
          <w:sz w:val="32"/>
          <w:szCs w:val="32"/>
        </w:rPr>
      </w:pPr>
    </w:p>
    <w:p w:rsidR="001B785C" w:rsidRDefault="001B785C" w:rsidP="007A1746">
      <w:pPr>
        <w:widowControl/>
        <w:spacing w:line="560" w:lineRule="exact"/>
        <w:rPr>
          <w:rFonts w:ascii="仿宋_GB2312" w:eastAsia="仿宋_GB2312" w:hAnsi="宋体" w:cs="宋体"/>
          <w:color w:val="000000"/>
          <w:kern w:val="0"/>
          <w:sz w:val="32"/>
          <w:szCs w:val="32"/>
        </w:rPr>
      </w:pPr>
    </w:p>
    <w:p w:rsidR="001B785C" w:rsidRPr="001B785C" w:rsidRDefault="007A1746" w:rsidP="007A1746">
      <w:pPr>
        <w:spacing w:line="560" w:lineRule="exact"/>
        <w:ind w:firstLineChars="200" w:firstLine="640"/>
        <w:rPr>
          <w:rFonts w:ascii="仿宋_GB2312" w:eastAsia="仿宋_GB2312" w:hAnsi="ˎ̥" w:hint="eastAsia"/>
          <w:sz w:val="32"/>
          <w:szCs w:val="32"/>
        </w:rPr>
      </w:pPr>
      <w:r w:rsidRPr="007A1746">
        <w:rPr>
          <w:rFonts w:ascii="仿宋_GB2312" w:eastAsia="仿宋_GB2312" w:hint="eastAsia"/>
          <w:sz w:val="32"/>
          <w:szCs w:val="32"/>
        </w:rPr>
        <w:t>政府公报公开政府信息数</w:t>
      </w:r>
      <w:r>
        <w:rPr>
          <w:rFonts w:ascii="仿宋_GB2312" w:eastAsia="仿宋_GB2312" w:hint="eastAsia"/>
          <w:sz w:val="32"/>
          <w:szCs w:val="32"/>
        </w:rPr>
        <w:t>1条，</w:t>
      </w:r>
      <w:r w:rsidR="001B785C" w:rsidRPr="001B785C">
        <w:rPr>
          <w:rFonts w:ascii="仿宋_GB2312" w:eastAsia="仿宋_GB2312" w:hint="eastAsia"/>
          <w:sz w:val="32"/>
          <w:szCs w:val="32"/>
        </w:rPr>
        <w:t>“国资委门户网站”上</w:t>
      </w:r>
      <w:r w:rsidR="001B785C" w:rsidRPr="001B785C">
        <w:rPr>
          <w:rFonts w:ascii="仿宋_GB2312" w:eastAsia="仿宋_GB2312" w:hAnsi="ˎ̥" w:hint="eastAsia"/>
          <w:sz w:val="32"/>
          <w:szCs w:val="32"/>
        </w:rPr>
        <w:t>全年网站更新</w:t>
      </w:r>
      <w:r>
        <w:rPr>
          <w:rFonts w:ascii="仿宋_GB2312" w:eastAsia="仿宋_GB2312" w:hAnsi="ˎ̥" w:hint="eastAsia"/>
          <w:sz w:val="32"/>
          <w:szCs w:val="32"/>
        </w:rPr>
        <w:t>221</w:t>
      </w:r>
      <w:r w:rsidR="001B785C" w:rsidRPr="001B785C">
        <w:rPr>
          <w:rFonts w:ascii="仿宋_GB2312" w:eastAsia="仿宋_GB2312" w:hAnsi="ˎ̥" w:hint="eastAsia"/>
          <w:sz w:val="32"/>
          <w:szCs w:val="32"/>
        </w:rPr>
        <w:t>条。</w:t>
      </w:r>
    </w:p>
    <w:p w:rsidR="00743BD5" w:rsidRPr="00424C7B" w:rsidRDefault="00743BD5" w:rsidP="009B3FD7">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color w:val="000000"/>
          <w:kern w:val="0"/>
          <w:sz w:val="32"/>
          <w:szCs w:val="32"/>
        </w:rPr>
        <w:t>区国资委办公室可以查询区国资委</w:t>
      </w:r>
      <w:r w:rsidRPr="006B3B14">
        <w:rPr>
          <w:rFonts w:ascii="仿宋_GB2312" w:eastAsia="仿宋_GB2312" w:hAnsi="宋体" w:cs="宋体"/>
          <w:color w:val="000000"/>
          <w:kern w:val="0"/>
          <w:sz w:val="32"/>
          <w:szCs w:val="32"/>
        </w:rPr>
        <w:t>机关</w:t>
      </w:r>
      <w:r>
        <w:rPr>
          <w:rFonts w:ascii="仿宋_GB2312" w:eastAsia="仿宋_GB2312" w:hAnsi="宋体" w:cs="宋体" w:hint="eastAsia"/>
          <w:color w:val="000000"/>
          <w:kern w:val="0"/>
          <w:sz w:val="32"/>
          <w:szCs w:val="32"/>
        </w:rPr>
        <w:t>在政府网站上</w:t>
      </w:r>
      <w:r w:rsidRPr="006B3B14">
        <w:rPr>
          <w:rFonts w:ascii="仿宋_GB2312" w:eastAsia="仿宋_GB2312" w:hAnsi="宋体" w:cs="宋体"/>
          <w:color w:val="000000"/>
          <w:kern w:val="0"/>
          <w:sz w:val="32"/>
          <w:szCs w:val="32"/>
        </w:rPr>
        <w:t>主动公开的政府信息。</w:t>
      </w:r>
      <w:r>
        <w:rPr>
          <w:rFonts w:ascii="仿宋_GB2312" w:eastAsia="仿宋_GB2312" w:hAnsi="宋体" w:cs="宋体" w:hint="eastAsia"/>
          <w:kern w:val="0"/>
          <w:sz w:val="32"/>
          <w:szCs w:val="32"/>
        </w:rPr>
        <w:t>查阅场所配备了便民服务设施，制定</w:t>
      </w:r>
      <w:r w:rsidRPr="007D71A0">
        <w:rPr>
          <w:rFonts w:ascii="仿宋_GB2312" w:eastAsia="仿宋_GB2312" w:hAnsi="宋体" w:cs="宋体" w:hint="eastAsia"/>
          <w:kern w:val="0"/>
          <w:sz w:val="32"/>
          <w:szCs w:val="32"/>
        </w:rPr>
        <w:t>了</w:t>
      </w:r>
      <w:r>
        <w:rPr>
          <w:rFonts w:ascii="仿宋_GB2312" w:eastAsia="仿宋_GB2312" w:hAnsi="宋体" w:cs="宋体" w:hint="eastAsia"/>
          <w:kern w:val="0"/>
          <w:sz w:val="32"/>
          <w:szCs w:val="32"/>
        </w:rPr>
        <w:t>服务标准、工作</w:t>
      </w:r>
      <w:r w:rsidRPr="007D71A0">
        <w:rPr>
          <w:rFonts w:ascii="仿宋_GB2312" w:eastAsia="仿宋_GB2312" w:hAnsi="宋体" w:cs="宋体" w:hint="eastAsia"/>
          <w:kern w:val="0"/>
          <w:sz w:val="32"/>
          <w:szCs w:val="32"/>
        </w:rPr>
        <w:t>准则</w:t>
      </w:r>
      <w:r>
        <w:rPr>
          <w:rFonts w:ascii="仿宋_GB2312" w:eastAsia="仿宋_GB2312" w:hAnsi="宋体" w:cs="宋体" w:hint="eastAsia"/>
          <w:kern w:val="0"/>
          <w:sz w:val="32"/>
          <w:szCs w:val="32"/>
        </w:rPr>
        <w:t>等规章制度，方便公众就近查阅政府信息</w:t>
      </w:r>
      <w:r w:rsidRPr="007D71A0">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201</w:t>
      </w:r>
      <w:r w:rsidR="001B785C">
        <w:rPr>
          <w:rFonts w:ascii="仿宋_GB2312" w:eastAsia="仿宋_GB2312" w:hAnsi="宋体" w:cs="宋体" w:hint="eastAsia"/>
          <w:kern w:val="0"/>
          <w:sz w:val="32"/>
          <w:szCs w:val="32"/>
        </w:rPr>
        <w:t>7</w:t>
      </w:r>
      <w:r>
        <w:rPr>
          <w:rFonts w:ascii="仿宋_GB2312" w:eastAsia="仿宋_GB2312" w:hAnsi="宋体" w:cs="宋体" w:hint="eastAsia"/>
          <w:kern w:val="0"/>
          <w:sz w:val="32"/>
          <w:szCs w:val="32"/>
        </w:rPr>
        <w:t>年，区国资</w:t>
      </w:r>
      <w:proofErr w:type="gramStart"/>
      <w:r>
        <w:rPr>
          <w:rFonts w:ascii="仿宋_GB2312" w:eastAsia="仿宋_GB2312" w:hAnsi="宋体" w:cs="宋体" w:hint="eastAsia"/>
          <w:kern w:val="0"/>
          <w:sz w:val="32"/>
          <w:szCs w:val="32"/>
        </w:rPr>
        <w:t>委信息</w:t>
      </w:r>
      <w:proofErr w:type="gramEnd"/>
      <w:r>
        <w:rPr>
          <w:rFonts w:ascii="仿宋_GB2312" w:eastAsia="仿宋_GB2312" w:hAnsi="宋体" w:cs="宋体" w:hint="eastAsia"/>
          <w:kern w:val="0"/>
          <w:sz w:val="32"/>
          <w:szCs w:val="32"/>
        </w:rPr>
        <w:t>公开接待室</w:t>
      </w:r>
      <w:r w:rsidRPr="007D71A0">
        <w:rPr>
          <w:rFonts w:ascii="仿宋_GB2312" w:eastAsia="仿宋_GB2312" w:hAnsi="宋体" w:cs="宋体" w:hint="eastAsia"/>
          <w:kern w:val="0"/>
          <w:sz w:val="32"/>
          <w:szCs w:val="32"/>
        </w:rPr>
        <w:t>接待</w:t>
      </w:r>
      <w:r>
        <w:rPr>
          <w:rFonts w:ascii="仿宋_GB2312" w:eastAsia="仿宋_GB2312" w:hAnsi="宋体" w:cs="宋体" w:hint="eastAsia"/>
          <w:kern w:val="0"/>
          <w:sz w:val="32"/>
          <w:szCs w:val="32"/>
        </w:rPr>
        <w:t>过</w:t>
      </w:r>
      <w:r w:rsidR="001B785C">
        <w:rPr>
          <w:rFonts w:ascii="仿宋_GB2312" w:eastAsia="仿宋_GB2312" w:hAnsi="宋体" w:cs="宋体" w:hint="eastAsia"/>
          <w:kern w:val="0"/>
          <w:sz w:val="32"/>
          <w:szCs w:val="32"/>
        </w:rPr>
        <w:t>22</w:t>
      </w:r>
      <w:r w:rsidR="009B3FD7">
        <w:rPr>
          <w:rFonts w:ascii="仿宋_GB2312" w:eastAsia="仿宋_GB2312" w:hAnsi="宋体" w:cs="宋体" w:hint="eastAsia"/>
          <w:kern w:val="0"/>
          <w:sz w:val="32"/>
          <w:szCs w:val="32"/>
        </w:rPr>
        <w:t>次</w:t>
      </w:r>
      <w:r>
        <w:rPr>
          <w:rFonts w:ascii="仿宋_GB2312" w:eastAsia="仿宋_GB2312" w:hAnsi="宋体" w:cs="宋体" w:hint="eastAsia"/>
          <w:kern w:val="0"/>
          <w:sz w:val="32"/>
          <w:szCs w:val="32"/>
        </w:rPr>
        <w:t>社会公众</w:t>
      </w:r>
      <w:r w:rsidRPr="007D71A0">
        <w:rPr>
          <w:rFonts w:ascii="仿宋_GB2312" w:eastAsia="仿宋_GB2312" w:hAnsi="宋体" w:cs="宋体" w:hint="eastAsia"/>
          <w:kern w:val="0"/>
          <w:sz w:val="32"/>
          <w:szCs w:val="32"/>
        </w:rPr>
        <w:t>咨询</w:t>
      </w:r>
      <w:r>
        <w:rPr>
          <w:rFonts w:ascii="仿宋_GB2312" w:eastAsia="仿宋_GB2312" w:hAnsi="宋体" w:cs="宋体" w:hint="eastAsia"/>
          <w:kern w:val="0"/>
          <w:sz w:val="32"/>
          <w:szCs w:val="32"/>
        </w:rPr>
        <w:t>。</w:t>
      </w:r>
    </w:p>
    <w:p w:rsidR="00743BD5" w:rsidRPr="00743BD5" w:rsidRDefault="00743BD5" w:rsidP="00A3685D">
      <w:pPr>
        <w:widowControl/>
        <w:spacing w:line="200" w:lineRule="exact"/>
        <w:jc w:val="center"/>
        <w:rPr>
          <w:rFonts w:ascii="黑体" w:eastAsia="黑体" w:hAnsi="宋体" w:cs="宋体"/>
          <w:bCs/>
          <w:color w:val="000000"/>
          <w:kern w:val="0"/>
          <w:sz w:val="32"/>
          <w:szCs w:val="32"/>
        </w:rPr>
      </w:pPr>
    </w:p>
    <w:p w:rsidR="00A003D8" w:rsidRDefault="00A003D8" w:rsidP="007C17D7">
      <w:pPr>
        <w:widowControl/>
        <w:spacing w:line="560" w:lineRule="exact"/>
        <w:jc w:val="center"/>
        <w:rPr>
          <w:rFonts w:ascii="黑体" w:eastAsia="黑体" w:hAnsi="宋体" w:cs="宋体"/>
          <w:bCs/>
          <w:color w:val="000000"/>
          <w:kern w:val="0"/>
          <w:sz w:val="32"/>
          <w:szCs w:val="32"/>
        </w:rPr>
      </w:pPr>
    </w:p>
    <w:p w:rsidR="00495384" w:rsidRDefault="00462836" w:rsidP="007C17D7">
      <w:pPr>
        <w:widowControl/>
        <w:spacing w:line="560" w:lineRule="exact"/>
        <w:jc w:val="center"/>
        <w:rPr>
          <w:rFonts w:ascii="黑体" w:eastAsia="黑体" w:hAnsi="宋体" w:cs="宋体"/>
          <w:color w:val="000000"/>
          <w:kern w:val="0"/>
          <w:sz w:val="32"/>
          <w:szCs w:val="32"/>
        </w:rPr>
      </w:pPr>
      <w:r>
        <w:rPr>
          <w:rFonts w:ascii="黑体" w:eastAsia="黑体" w:hAnsi="宋体" w:cs="宋体" w:hint="eastAsia"/>
          <w:bCs/>
          <w:color w:val="000000"/>
          <w:kern w:val="0"/>
          <w:sz w:val="32"/>
          <w:szCs w:val="32"/>
        </w:rPr>
        <w:lastRenderedPageBreak/>
        <w:t>三、依申请公开情况</w:t>
      </w:r>
    </w:p>
    <w:p w:rsidR="00495384" w:rsidRPr="00743BD5" w:rsidRDefault="00462836" w:rsidP="007C17D7">
      <w:pPr>
        <w:widowControl/>
        <w:spacing w:line="560" w:lineRule="exact"/>
        <w:ind w:firstLineChars="200" w:firstLine="640"/>
        <w:jc w:val="left"/>
        <w:rPr>
          <w:rFonts w:ascii="仿宋" w:eastAsia="仿宋" w:hAnsi="仿宋"/>
          <w:sz w:val="32"/>
          <w:szCs w:val="32"/>
        </w:rPr>
      </w:pPr>
      <w:r w:rsidRPr="00743BD5">
        <w:rPr>
          <w:rFonts w:ascii="仿宋" w:eastAsia="仿宋" w:hAnsi="仿宋" w:hint="eastAsia"/>
          <w:sz w:val="32"/>
          <w:szCs w:val="32"/>
        </w:rPr>
        <w:t>（一）申请情况</w:t>
      </w:r>
    </w:p>
    <w:p w:rsidR="00495384" w:rsidRDefault="001264EB" w:rsidP="00DA009D">
      <w:pPr>
        <w:widowControl/>
        <w:spacing w:line="560" w:lineRule="exact"/>
        <w:ind w:firstLineChars="200" w:firstLine="640"/>
        <w:jc w:val="left"/>
        <w:rPr>
          <w:rFonts w:ascii="仿宋" w:eastAsia="仿宋" w:hAnsi="仿宋"/>
          <w:color w:val="000000" w:themeColor="text1"/>
          <w:sz w:val="32"/>
          <w:szCs w:val="32"/>
        </w:rPr>
      </w:pPr>
      <w:r w:rsidRPr="00743BD5">
        <w:rPr>
          <w:rFonts w:ascii="仿宋" w:eastAsia="仿宋" w:hAnsi="仿宋" w:hint="eastAsia"/>
          <w:color w:val="000000" w:themeColor="text1"/>
          <w:sz w:val="32"/>
          <w:szCs w:val="32"/>
        </w:rPr>
        <w:t>国资委</w:t>
      </w:r>
      <w:r w:rsidR="00462836" w:rsidRPr="00743BD5">
        <w:rPr>
          <w:rFonts w:ascii="仿宋" w:eastAsia="仿宋" w:hAnsi="仿宋" w:hint="eastAsia"/>
          <w:color w:val="000000" w:themeColor="text1"/>
          <w:sz w:val="32"/>
          <w:szCs w:val="32"/>
        </w:rPr>
        <w:t>申请总数为</w:t>
      </w:r>
      <w:r w:rsidR="007F28DB">
        <w:rPr>
          <w:rFonts w:ascii="仿宋" w:eastAsia="仿宋" w:hAnsi="仿宋" w:hint="eastAsia"/>
          <w:color w:val="000000" w:themeColor="text1"/>
          <w:sz w:val="32"/>
          <w:szCs w:val="32"/>
        </w:rPr>
        <w:t>7</w:t>
      </w:r>
      <w:r w:rsidR="00462836" w:rsidRPr="00743BD5">
        <w:rPr>
          <w:rFonts w:ascii="仿宋" w:eastAsia="仿宋" w:hAnsi="仿宋" w:hint="eastAsia"/>
          <w:color w:val="000000" w:themeColor="text1"/>
          <w:sz w:val="32"/>
          <w:szCs w:val="32"/>
        </w:rPr>
        <w:t>件。</w:t>
      </w:r>
      <w:r w:rsidR="006D3D92">
        <w:rPr>
          <w:rFonts w:ascii="仿宋" w:eastAsia="仿宋" w:hAnsi="仿宋" w:hint="eastAsia"/>
          <w:color w:val="000000" w:themeColor="text1"/>
          <w:sz w:val="32"/>
          <w:szCs w:val="32"/>
        </w:rPr>
        <w:t>其中，当面申请</w:t>
      </w:r>
      <w:r w:rsidR="007F28DB">
        <w:rPr>
          <w:rFonts w:ascii="仿宋" w:eastAsia="仿宋" w:hAnsi="仿宋" w:hint="eastAsia"/>
          <w:color w:val="000000" w:themeColor="text1"/>
          <w:sz w:val="32"/>
          <w:szCs w:val="32"/>
        </w:rPr>
        <w:t>3</w:t>
      </w:r>
      <w:r w:rsidR="006D3D92">
        <w:rPr>
          <w:rFonts w:ascii="仿宋" w:eastAsia="仿宋" w:hAnsi="仿宋" w:hint="eastAsia"/>
          <w:color w:val="000000" w:themeColor="text1"/>
          <w:sz w:val="32"/>
          <w:szCs w:val="32"/>
        </w:rPr>
        <w:t>件，占总数的</w:t>
      </w:r>
      <w:r w:rsidR="007F28DB">
        <w:rPr>
          <w:rFonts w:ascii="仿宋" w:eastAsia="仿宋" w:hAnsi="仿宋" w:hint="eastAsia"/>
          <w:color w:val="000000" w:themeColor="text1"/>
          <w:sz w:val="32"/>
          <w:szCs w:val="32"/>
        </w:rPr>
        <w:t>42.86</w:t>
      </w:r>
      <w:r w:rsidR="006D3D92">
        <w:rPr>
          <w:rFonts w:ascii="仿宋" w:eastAsia="仿宋" w:hAnsi="仿宋" w:hint="eastAsia"/>
          <w:color w:val="000000" w:themeColor="text1"/>
          <w:sz w:val="32"/>
          <w:szCs w:val="32"/>
        </w:rPr>
        <w:t>%；</w:t>
      </w:r>
      <w:r w:rsidR="00462836" w:rsidRPr="00743BD5">
        <w:rPr>
          <w:rFonts w:ascii="仿宋" w:eastAsia="仿宋" w:hAnsi="仿宋" w:hint="eastAsia"/>
          <w:color w:val="000000" w:themeColor="text1"/>
          <w:sz w:val="32"/>
          <w:szCs w:val="32"/>
        </w:rPr>
        <w:t>以信函形式申请</w:t>
      </w:r>
      <w:r w:rsidR="007F28DB">
        <w:rPr>
          <w:rFonts w:ascii="仿宋" w:eastAsia="仿宋" w:hAnsi="仿宋" w:hint="eastAsia"/>
          <w:color w:val="000000" w:themeColor="text1"/>
          <w:sz w:val="32"/>
          <w:szCs w:val="32"/>
        </w:rPr>
        <w:t>2</w:t>
      </w:r>
      <w:r w:rsidR="006D3D92">
        <w:rPr>
          <w:rFonts w:ascii="仿宋" w:eastAsia="仿宋" w:hAnsi="仿宋" w:hint="eastAsia"/>
          <w:color w:val="000000" w:themeColor="text1"/>
          <w:sz w:val="32"/>
          <w:szCs w:val="32"/>
        </w:rPr>
        <w:t>件</w:t>
      </w:r>
      <w:r w:rsidRPr="00743BD5">
        <w:rPr>
          <w:rFonts w:ascii="仿宋" w:eastAsia="仿宋" w:hAnsi="仿宋" w:hint="eastAsia"/>
          <w:color w:val="000000" w:themeColor="text1"/>
          <w:sz w:val="32"/>
          <w:szCs w:val="32"/>
        </w:rPr>
        <w:t>，占总数的</w:t>
      </w:r>
      <w:r w:rsidR="007F28DB">
        <w:rPr>
          <w:rFonts w:ascii="仿宋" w:eastAsia="仿宋" w:hAnsi="仿宋" w:hint="eastAsia"/>
          <w:color w:val="000000" w:themeColor="text1"/>
          <w:sz w:val="32"/>
          <w:szCs w:val="32"/>
        </w:rPr>
        <w:t>28.57</w:t>
      </w:r>
      <w:r w:rsidRPr="00743BD5">
        <w:rPr>
          <w:rFonts w:ascii="仿宋" w:eastAsia="仿宋" w:hAnsi="仿宋" w:hint="eastAsia"/>
          <w:color w:val="000000" w:themeColor="text1"/>
          <w:sz w:val="32"/>
          <w:szCs w:val="32"/>
        </w:rPr>
        <w:t>％</w:t>
      </w:r>
      <w:r w:rsidR="007F28DB">
        <w:rPr>
          <w:rFonts w:ascii="仿宋" w:eastAsia="仿宋" w:hAnsi="仿宋" w:hint="eastAsia"/>
          <w:color w:val="000000" w:themeColor="text1"/>
          <w:sz w:val="32"/>
          <w:szCs w:val="32"/>
        </w:rPr>
        <w:t>，</w:t>
      </w:r>
      <w:r w:rsidR="007F28DB" w:rsidRPr="007F28DB">
        <w:rPr>
          <w:rFonts w:ascii="仿宋" w:eastAsia="仿宋" w:hAnsi="仿宋" w:hint="eastAsia"/>
          <w:color w:val="000000" w:themeColor="text1"/>
          <w:sz w:val="32"/>
          <w:szCs w:val="32"/>
        </w:rPr>
        <w:t>通过互联网申请</w:t>
      </w:r>
      <w:r w:rsidR="007F28DB">
        <w:rPr>
          <w:rFonts w:ascii="仿宋" w:eastAsia="仿宋" w:hAnsi="仿宋" w:hint="eastAsia"/>
          <w:color w:val="000000" w:themeColor="text1"/>
          <w:sz w:val="32"/>
          <w:szCs w:val="32"/>
        </w:rPr>
        <w:t>2</w:t>
      </w:r>
      <w:r w:rsidR="007F28DB" w:rsidRPr="007F28DB">
        <w:rPr>
          <w:rFonts w:ascii="仿宋" w:eastAsia="仿宋" w:hAnsi="仿宋" w:hint="eastAsia"/>
          <w:color w:val="000000" w:themeColor="text1"/>
          <w:sz w:val="32"/>
          <w:szCs w:val="32"/>
        </w:rPr>
        <w:t>件，占总数的</w:t>
      </w:r>
      <w:r w:rsidR="007F28DB">
        <w:rPr>
          <w:rFonts w:ascii="仿宋" w:eastAsia="仿宋" w:hAnsi="仿宋" w:hint="eastAsia"/>
          <w:color w:val="000000" w:themeColor="text1"/>
          <w:sz w:val="32"/>
          <w:szCs w:val="32"/>
        </w:rPr>
        <w:t>28.57</w:t>
      </w:r>
      <w:r w:rsidR="007F28DB" w:rsidRPr="007F28DB">
        <w:rPr>
          <w:rFonts w:ascii="仿宋" w:eastAsia="仿宋" w:hAnsi="仿宋" w:hint="eastAsia"/>
          <w:color w:val="000000" w:themeColor="text1"/>
          <w:sz w:val="32"/>
          <w:szCs w:val="32"/>
        </w:rPr>
        <w:t>%；</w:t>
      </w:r>
      <w:r w:rsidR="009B3FD7">
        <w:rPr>
          <w:rFonts w:ascii="仿宋" w:eastAsia="仿宋" w:hAnsi="仿宋" w:hint="eastAsia"/>
          <w:color w:val="000000" w:themeColor="text1"/>
          <w:sz w:val="32"/>
          <w:szCs w:val="32"/>
        </w:rPr>
        <w:t>。</w:t>
      </w:r>
    </w:p>
    <w:p w:rsidR="006D3D92" w:rsidRDefault="00DA009D" w:rsidP="00DA009D">
      <w:pPr>
        <w:widowControl/>
        <w:spacing w:line="560" w:lineRule="exact"/>
        <w:ind w:firstLineChars="200" w:firstLine="420"/>
        <w:jc w:val="left"/>
        <w:rPr>
          <w:rFonts w:ascii="仿宋" w:eastAsia="仿宋" w:hAnsi="仿宋"/>
          <w:color w:val="000000" w:themeColor="text1"/>
          <w:sz w:val="32"/>
          <w:szCs w:val="32"/>
        </w:rPr>
      </w:pPr>
      <w:r>
        <w:rPr>
          <w:noProof/>
        </w:rPr>
        <w:drawing>
          <wp:anchor distT="0" distB="0" distL="114300" distR="114300" simplePos="0" relativeHeight="251689984" behindDoc="0" locked="0" layoutInCell="1" allowOverlap="1" wp14:anchorId="4FF2EA33" wp14:editId="350F75F4">
            <wp:simplePos x="0" y="0"/>
            <wp:positionH relativeFrom="column">
              <wp:posOffset>458470</wp:posOffset>
            </wp:positionH>
            <wp:positionV relativeFrom="paragraph">
              <wp:posOffset>10795</wp:posOffset>
            </wp:positionV>
            <wp:extent cx="4572000" cy="2533650"/>
            <wp:effectExtent l="0" t="0" r="0" b="0"/>
            <wp:wrapSquare wrapText="bothSides"/>
            <wp:docPr id="21" name="图表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p w:rsidR="006D3D92" w:rsidRDefault="006D3D92" w:rsidP="00DA009D">
      <w:pPr>
        <w:widowControl/>
        <w:spacing w:line="560" w:lineRule="exact"/>
        <w:ind w:firstLineChars="200" w:firstLine="640"/>
        <w:jc w:val="left"/>
        <w:rPr>
          <w:rFonts w:ascii="仿宋" w:eastAsia="仿宋" w:hAnsi="仿宋"/>
          <w:color w:val="000000" w:themeColor="text1"/>
          <w:sz w:val="32"/>
          <w:szCs w:val="32"/>
        </w:rPr>
      </w:pPr>
    </w:p>
    <w:p w:rsidR="006D3D92" w:rsidRDefault="006D3D92" w:rsidP="00DA009D">
      <w:pPr>
        <w:widowControl/>
        <w:spacing w:line="560" w:lineRule="exact"/>
        <w:ind w:firstLineChars="200" w:firstLine="640"/>
        <w:jc w:val="left"/>
        <w:rPr>
          <w:rFonts w:ascii="仿宋" w:eastAsia="仿宋" w:hAnsi="仿宋"/>
          <w:color w:val="000000" w:themeColor="text1"/>
          <w:sz w:val="32"/>
          <w:szCs w:val="32"/>
        </w:rPr>
      </w:pPr>
    </w:p>
    <w:p w:rsidR="006D3D92" w:rsidRDefault="006D3D92" w:rsidP="007C17D7">
      <w:pPr>
        <w:widowControl/>
        <w:spacing w:line="560" w:lineRule="exact"/>
        <w:ind w:firstLineChars="200" w:firstLine="640"/>
        <w:jc w:val="left"/>
        <w:rPr>
          <w:rFonts w:ascii="仿宋" w:eastAsia="仿宋" w:hAnsi="仿宋"/>
          <w:color w:val="000000" w:themeColor="text1"/>
          <w:sz w:val="32"/>
          <w:szCs w:val="32"/>
        </w:rPr>
      </w:pPr>
    </w:p>
    <w:p w:rsidR="006D3D92" w:rsidRPr="00743BD5" w:rsidRDefault="006D3D92" w:rsidP="00DA009D">
      <w:pPr>
        <w:widowControl/>
        <w:spacing w:line="560" w:lineRule="exact"/>
        <w:ind w:firstLineChars="200" w:firstLine="640"/>
        <w:jc w:val="left"/>
        <w:rPr>
          <w:rFonts w:ascii="仿宋" w:eastAsia="仿宋" w:hAnsi="仿宋"/>
          <w:color w:val="000000" w:themeColor="text1"/>
          <w:sz w:val="32"/>
          <w:szCs w:val="32"/>
        </w:rPr>
      </w:pPr>
    </w:p>
    <w:p w:rsidR="006D3D92" w:rsidRDefault="006D3D92" w:rsidP="007C17D7">
      <w:pPr>
        <w:widowControl/>
        <w:spacing w:line="560" w:lineRule="exact"/>
        <w:ind w:firstLine="645"/>
        <w:rPr>
          <w:rFonts w:ascii="仿宋" w:eastAsia="仿宋" w:hAnsi="仿宋"/>
          <w:sz w:val="32"/>
          <w:szCs w:val="32"/>
        </w:rPr>
      </w:pPr>
    </w:p>
    <w:p w:rsidR="00DA009D" w:rsidRDefault="00DA009D" w:rsidP="007C17D7">
      <w:pPr>
        <w:widowControl/>
        <w:spacing w:line="560" w:lineRule="exact"/>
        <w:ind w:firstLine="645"/>
        <w:rPr>
          <w:rFonts w:ascii="仿宋" w:eastAsia="仿宋" w:hAnsi="仿宋"/>
          <w:sz w:val="32"/>
          <w:szCs w:val="32"/>
        </w:rPr>
      </w:pPr>
    </w:p>
    <w:p w:rsidR="004D49A2" w:rsidRDefault="004D49A2" w:rsidP="004D49A2">
      <w:pPr>
        <w:widowControl/>
        <w:spacing w:line="560" w:lineRule="exact"/>
        <w:ind w:firstLineChars="200" w:firstLine="640"/>
        <w:rPr>
          <w:rFonts w:ascii="仿宋" w:eastAsia="仿宋" w:hAnsi="仿宋"/>
          <w:sz w:val="32"/>
          <w:szCs w:val="32"/>
        </w:rPr>
      </w:pPr>
    </w:p>
    <w:p w:rsidR="00495384" w:rsidRPr="00743BD5" w:rsidRDefault="00462836" w:rsidP="004D49A2">
      <w:pPr>
        <w:widowControl/>
        <w:spacing w:line="560" w:lineRule="exact"/>
        <w:ind w:firstLineChars="200" w:firstLine="640"/>
        <w:rPr>
          <w:rFonts w:ascii="仿宋" w:eastAsia="仿宋" w:hAnsi="仿宋"/>
          <w:sz w:val="32"/>
          <w:szCs w:val="32"/>
        </w:rPr>
      </w:pPr>
      <w:r w:rsidRPr="00743BD5">
        <w:rPr>
          <w:rFonts w:ascii="仿宋" w:eastAsia="仿宋" w:hAnsi="仿宋" w:hint="eastAsia"/>
          <w:sz w:val="32"/>
          <w:szCs w:val="32"/>
        </w:rPr>
        <w:t>（二）答复情况</w:t>
      </w:r>
    </w:p>
    <w:p w:rsidR="00495384" w:rsidRDefault="00462836" w:rsidP="004D49A2">
      <w:pPr>
        <w:widowControl/>
        <w:spacing w:line="560" w:lineRule="exact"/>
        <w:ind w:firstLineChars="200" w:firstLine="640"/>
        <w:rPr>
          <w:rFonts w:ascii="仿宋" w:eastAsia="仿宋" w:hAnsi="仿宋"/>
          <w:color w:val="000000" w:themeColor="text1"/>
          <w:sz w:val="32"/>
          <w:szCs w:val="32"/>
        </w:rPr>
      </w:pPr>
      <w:r w:rsidRPr="00743BD5">
        <w:rPr>
          <w:rFonts w:ascii="仿宋" w:eastAsia="仿宋" w:hAnsi="仿宋" w:hint="eastAsia"/>
          <w:color w:val="000000" w:themeColor="text1"/>
          <w:sz w:val="32"/>
          <w:szCs w:val="32"/>
        </w:rPr>
        <w:t>已到答复期的申请全部按期答复，共答复了</w:t>
      </w:r>
      <w:r w:rsidR="004D49A2">
        <w:rPr>
          <w:rFonts w:ascii="仿宋" w:eastAsia="仿宋" w:hAnsi="仿宋" w:hint="eastAsia"/>
          <w:color w:val="000000" w:themeColor="text1"/>
          <w:sz w:val="32"/>
          <w:szCs w:val="32"/>
        </w:rPr>
        <w:t>7</w:t>
      </w:r>
      <w:r w:rsidRPr="00743BD5">
        <w:rPr>
          <w:rFonts w:ascii="仿宋" w:eastAsia="仿宋" w:hAnsi="仿宋" w:hint="eastAsia"/>
          <w:color w:val="000000" w:themeColor="text1"/>
          <w:sz w:val="32"/>
          <w:szCs w:val="32"/>
        </w:rPr>
        <w:t>项，</w:t>
      </w:r>
      <w:r w:rsidR="009B3FD7" w:rsidRPr="00743BD5">
        <w:rPr>
          <w:rFonts w:ascii="仿宋" w:eastAsia="仿宋" w:hAnsi="仿宋" w:hint="eastAsia"/>
          <w:color w:val="000000" w:themeColor="text1"/>
          <w:sz w:val="32"/>
          <w:szCs w:val="32"/>
        </w:rPr>
        <w:t xml:space="preserve"> </w:t>
      </w:r>
      <w:r w:rsidR="006D3D92">
        <w:rPr>
          <w:rFonts w:ascii="仿宋" w:eastAsia="仿宋" w:hAnsi="仿宋" w:hint="eastAsia"/>
          <w:color w:val="000000" w:themeColor="text1"/>
          <w:sz w:val="32"/>
          <w:szCs w:val="32"/>
        </w:rPr>
        <w:t>其中，</w:t>
      </w:r>
      <w:r w:rsidR="006D3D92" w:rsidRPr="006D3D92">
        <w:rPr>
          <w:rFonts w:ascii="仿宋" w:eastAsia="仿宋" w:hAnsi="仿宋" w:hint="eastAsia"/>
          <w:color w:val="000000" w:themeColor="text1"/>
          <w:sz w:val="32"/>
          <w:szCs w:val="32"/>
        </w:rPr>
        <w:t>“同意公开”</w:t>
      </w:r>
      <w:r w:rsidR="004D49A2">
        <w:rPr>
          <w:rFonts w:ascii="仿宋" w:eastAsia="仿宋" w:hAnsi="仿宋" w:hint="eastAsia"/>
          <w:color w:val="000000" w:themeColor="text1"/>
          <w:sz w:val="32"/>
          <w:szCs w:val="32"/>
        </w:rPr>
        <w:t>2</w:t>
      </w:r>
      <w:r w:rsidR="006D3D92" w:rsidRPr="006D3D92">
        <w:rPr>
          <w:rFonts w:ascii="仿宋" w:eastAsia="仿宋" w:hAnsi="仿宋" w:hint="eastAsia"/>
          <w:color w:val="000000" w:themeColor="text1"/>
          <w:sz w:val="32"/>
          <w:szCs w:val="32"/>
        </w:rPr>
        <w:t>项，占总数的</w:t>
      </w:r>
      <w:r w:rsidR="004D49A2">
        <w:rPr>
          <w:rFonts w:ascii="仿宋" w:eastAsia="仿宋" w:hAnsi="仿宋" w:hint="eastAsia"/>
          <w:color w:val="000000" w:themeColor="text1"/>
          <w:sz w:val="32"/>
          <w:szCs w:val="32"/>
        </w:rPr>
        <w:t>28.57</w:t>
      </w:r>
      <w:r w:rsidR="006D3D92" w:rsidRPr="006D3D92">
        <w:rPr>
          <w:rFonts w:ascii="仿宋" w:eastAsia="仿宋" w:hAnsi="仿宋" w:hint="eastAsia"/>
          <w:color w:val="000000" w:themeColor="text1"/>
          <w:sz w:val="32"/>
          <w:szCs w:val="32"/>
        </w:rPr>
        <w:t>%；</w:t>
      </w:r>
      <w:r w:rsidR="004D49A2" w:rsidRPr="004D49A2">
        <w:rPr>
          <w:rFonts w:ascii="仿宋" w:eastAsia="仿宋" w:hAnsi="仿宋" w:hint="eastAsia"/>
          <w:color w:val="000000" w:themeColor="text1"/>
          <w:sz w:val="32"/>
          <w:szCs w:val="32"/>
        </w:rPr>
        <w:t>申请信息不存在数</w:t>
      </w:r>
      <w:r w:rsidR="004D49A2">
        <w:rPr>
          <w:rFonts w:ascii="仿宋" w:eastAsia="仿宋" w:hAnsi="仿宋" w:hint="eastAsia"/>
          <w:color w:val="000000" w:themeColor="text1"/>
          <w:sz w:val="32"/>
          <w:szCs w:val="32"/>
        </w:rPr>
        <w:t>2</w:t>
      </w:r>
      <w:r w:rsidR="004D49A2" w:rsidRPr="004D49A2">
        <w:rPr>
          <w:rFonts w:ascii="仿宋" w:eastAsia="仿宋" w:hAnsi="仿宋" w:hint="eastAsia"/>
          <w:color w:val="000000" w:themeColor="text1"/>
          <w:sz w:val="32"/>
          <w:szCs w:val="32"/>
        </w:rPr>
        <w:t>件，占总数的</w:t>
      </w:r>
      <w:r w:rsidR="004D49A2">
        <w:rPr>
          <w:rFonts w:ascii="仿宋" w:eastAsia="仿宋" w:hAnsi="仿宋" w:hint="eastAsia"/>
          <w:color w:val="000000" w:themeColor="text1"/>
          <w:sz w:val="32"/>
          <w:szCs w:val="32"/>
        </w:rPr>
        <w:t>28.57</w:t>
      </w:r>
      <w:r w:rsidR="004D49A2" w:rsidRPr="004D49A2">
        <w:rPr>
          <w:rFonts w:ascii="仿宋" w:eastAsia="仿宋" w:hAnsi="仿宋" w:hint="eastAsia"/>
          <w:color w:val="000000" w:themeColor="text1"/>
          <w:sz w:val="32"/>
          <w:szCs w:val="32"/>
        </w:rPr>
        <w:t>%；</w:t>
      </w:r>
      <w:r w:rsidRPr="00743BD5">
        <w:rPr>
          <w:rFonts w:ascii="仿宋" w:eastAsia="仿宋" w:hAnsi="仿宋" w:hint="eastAsia"/>
          <w:color w:val="000000" w:themeColor="text1"/>
          <w:sz w:val="32"/>
          <w:szCs w:val="32"/>
        </w:rPr>
        <w:t>“非本机关掌握”</w:t>
      </w:r>
      <w:r w:rsidR="004D49A2">
        <w:rPr>
          <w:rFonts w:ascii="仿宋" w:eastAsia="仿宋" w:hAnsi="仿宋" w:hint="eastAsia"/>
          <w:color w:val="000000" w:themeColor="text1"/>
          <w:sz w:val="32"/>
          <w:szCs w:val="32"/>
        </w:rPr>
        <w:t>3</w:t>
      </w:r>
      <w:r w:rsidRPr="00743BD5">
        <w:rPr>
          <w:rFonts w:ascii="仿宋" w:eastAsia="仿宋" w:hAnsi="仿宋" w:hint="eastAsia"/>
          <w:color w:val="000000" w:themeColor="text1"/>
          <w:sz w:val="32"/>
          <w:szCs w:val="32"/>
        </w:rPr>
        <w:t>件，占总数的</w:t>
      </w:r>
      <w:r w:rsidR="004D49A2">
        <w:rPr>
          <w:rFonts w:ascii="仿宋" w:eastAsia="仿宋" w:hAnsi="仿宋" w:hint="eastAsia"/>
          <w:color w:val="000000" w:themeColor="text1"/>
          <w:sz w:val="32"/>
          <w:szCs w:val="32"/>
        </w:rPr>
        <w:t>42.86</w:t>
      </w:r>
      <w:r w:rsidR="006D3D92">
        <w:rPr>
          <w:rFonts w:ascii="仿宋" w:eastAsia="仿宋" w:hAnsi="仿宋" w:hint="eastAsia"/>
          <w:color w:val="000000" w:themeColor="text1"/>
          <w:sz w:val="32"/>
          <w:szCs w:val="32"/>
        </w:rPr>
        <w:t>％。</w:t>
      </w:r>
    </w:p>
    <w:p w:rsidR="004D49A2" w:rsidRPr="004D49A2" w:rsidRDefault="00A003D8" w:rsidP="00A003D8">
      <w:pPr>
        <w:widowControl/>
        <w:spacing w:line="560" w:lineRule="exact"/>
        <w:ind w:firstLineChars="350" w:firstLine="735"/>
        <w:rPr>
          <w:rFonts w:ascii="仿宋" w:eastAsia="仿宋" w:hAnsi="仿宋"/>
          <w:color w:val="000000" w:themeColor="text1"/>
          <w:sz w:val="32"/>
          <w:szCs w:val="32"/>
        </w:rPr>
      </w:pPr>
      <w:r>
        <w:rPr>
          <w:noProof/>
        </w:rPr>
        <w:drawing>
          <wp:anchor distT="0" distB="0" distL="114300" distR="114300" simplePos="0" relativeHeight="251691008" behindDoc="0" locked="0" layoutInCell="1" allowOverlap="1" wp14:anchorId="72B2B601" wp14:editId="4CFD4BD5">
            <wp:simplePos x="0" y="0"/>
            <wp:positionH relativeFrom="column">
              <wp:posOffset>525145</wp:posOffset>
            </wp:positionH>
            <wp:positionV relativeFrom="paragraph">
              <wp:posOffset>271145</wp:posOffset>
            </wp:positionV>
            <wp:extent cx="4572000" cy="2743200"/>
            <wp:effectExtent l="0" t="0" r="0" b="0"/>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p w:rsidR="00A3685D" w:rsidRDefault="00A3685D" w:rsidP="00A003D8">
      <w:pPr>
        <w:widowControl/>
        <w:spacing w:line="560" w:lineRule="exact"/>
        <w:ind w:firstLineChars="250" w:firstLine="800"/>
        <w:rPr>
          <w:rFonts w:ascii="仿宋" w:eastAsia="仿宋" w:hAnsi="仿宋"/>
          <w:color w:val="000000" w:themeColor="text1"/>
          <w:sz w:val="32"/>
          <w:szCs w:val="32"/>
        </w:rPr>
      </w:pPr>
    </w:p>
    <w:p w:rsidR="004D49A2" w:rsidRDefault="004D49A2" w:rsidP="004D49A2">
      <w:pPr>
        <w:widowControl/>
        <w:spacing w:line="560" w:lineRule="exact"/>
        <w:ind w:firstLineChars="250" w:firstLine="800"/>
        <w:rPr>
          <w:rFonts w:ascii="仿宋" w:eastAsia="仿宋" w:hAnsi="仿宋"/>
          <w:color w:val="000000" w:themeColor="text1"/>
          <w:sz w:val="32"/>
          <w:szCs w:val="32"/>
        </w:rPr>
      </w:pPr>
    </w:p>
    <w:p w:rsidR="004D49A2" w:rsidRDefault="004D49A2" w:rsidP="00A3685D">
      <w:pPr>
        <w:widowControl/>
        <w:spacing w:line="560" w:lineRule="exact"/>
        <w:ind w:firstLineChars="250" w:firstLine="800"/>
        <w:rPr>
          <w:rFonts w:ascii="仿宋" w:eastAsia="仿宋" w:hAnsi="仿宋"/>
          <w:color w:val="000000" w:themeColor="text1"/>
          <w:sz w:val="32"/>
          <w:szCs w:val="32"/>
        </w:rPr>
      </w:pPr>
    </w:p>
    <w:p w:rsidR="00A3685D" w:rsidRDefault="00A3685D" w:rsidP="00A3685D">
      <w:pPr>
        <w:widowControl/>
        <w:spacing w:line="560" w:lineRule="exact"/>
        <w:ind w:firstLineChars="250" w:firstLine="800"/>
        <w:rPr>
          <w:rFonts w:ascii="仿宋" w:eastAsia="仿宋" w:hAnsi="仿宋"/>
          <w:color w:val="000000" w:themeColor="text1"/>
          <w:sz w:val="32"/>
          <w:szCs w:val="32"/>
        </w:rPr>
      </w:pPr>
    </w:p>
    <w:p w:rsidR="00A3685D" w:rsidRDefault="00A3685D" w:rsidP="004D49A2">
      <w:pPr>
        <w:widowControl/>
        <w:spacing w:line="560" w:lineRule="exact"/>
        <w:ind w:firstLineChars="150" w:firstLine="480"/>
        <w:rPr>
          <w:rFonts w:ascii="仿宋" w:eastAsia="仿宋" w:hAnsi="仿宋"/>
          <w:color w:val="000000" w:themeColor="text1"/>
          <w:sz w:val="32"/>
          <w:szCs w:val="32"/>
        </w:rPr>
      </w:pPr>
    </w:p>
    <w:p w:rsidR="00A3685D" w:rsidRDefault="00A3685D" w:rsidP="00A3685D">
      <w:pPr>
        <w:widowControl/>
        <w:spacing w:line="560" w:lineRule="exact"/>
        <w:ind w:firstLineChars="150" w:firstLine="480"/>
        <w:rPr>
          <w:rFonts w:ascii="仿宋" w:eastAsia="仿宋" w:hAnsi="仿宋"/>
          <w:color w:val="000000" w:themeColor="text1"/>
          <w:sz w:val="32"/>
          <w:szCs w:val="32"/>
        </w:rPr>
      </w:pPr>
    </w:p>
    <w:p w:rsidR="00A3685D" w:rsidRDefault="00A3685D" w:rsidP="007C17D7">
      <w:pPr>
        <w:widowControl/>
        <w:spacing w:line="560" w:lineRule="exact"/>
        <w:ind w:firstLine="645"/>
        <w:rPr>
          <w:rFonts w:ascii="仿宋" w:eastAsia="仿宋" w:hAnsi="仿宋"/>
          <w:sz w:val="32"/>
          <w:szCs w:val="32"/>
        </w:rPr>
      </w:pPr>
    </w:p>
    <w:p w:rsidR="005B5646" w:rsidRPr="00743BD5" w:rsidRDefault="00462836" w:rsidP="007C17D7">
      <w:pPr>
        <w:widowControl/>
        <w:spacing w:line="560" w:lineRule="exact"/>
        <w:ind w:firstLine="645"/>
        <w:rPr>
          <w:rFonts w:ascii="仿宋" w:eastAsia="仿宋" w:hAnsi="仿宋"/>
          <w:sz w:val="32"/>
          <w:szCs w:val="32"/>
        </w:rPr>
      </w:pPr>
      <w:r w:rsidRPr="00743BD5">
        <w:rPr>
          <w:rFonts w:ascii="仿宋" w:eastAsia="仿宋" w:hAnsi="仿宋" w:hint="eastAsia"/>
          <w:sz w:val="32"/>
          <w:szCs w:val="32"/>
        </w:rPr>
        <w:t>（三）依申请公开政府信息收费情况</w:t>
      </w:r>
    </w:p>
    <w:p w:rsidR="00495384" w:rsidRDefault="00E276C7" w:rsidP="007C17D7">
      <w:pPr>
        <w:widowControl/>
        <w:spacing w:line="560" w:lineRule="exact"/>
        <w:ind w:firstLine="645"/>
        <w:rPr>
          <w:rFonts w:ascii="仿宋" w:eastAsia="仿宋" w:hAnsi="仿宋"/>
          <w:color w:val="000000" w:themeColor="text1"/>
          <w:sz w:val="32"/>
          <w:szCs w:val="32"/>
        </w:rPr>
      </w:pPr>
      <w:r w:rsidRPr="00743BD5">
        <w:rPr>
          <w:rFonts w:ascii="仿宋" w:eastAsia="仿宋" w:hAnsi="仿宋" w:hint="eastAsia"/>
          <w:color w:val="000000" w:themeColor="text1"/>
          <w:sz w:val="32"/>
          <w:szCs w:val="32"/>
        </w:rPr>
        <w:t>无</w:t>
      </w:r>
      <w:r w:rsidR="00462836" w:rsidRPr="00743BD5">
        <w:rPr>
          <w:rFonts w:ascii="仿宋" w:eastAsia="仿宋" w:hAnsi="仿宋" w:hint="eastAsia"/>
          <w:color w:val="000000" w:themeColor="text1"/>
          <w:sz w:val="32"/>
          <w:szCs w:val="32"/>
        </w:rPr>
        <w:t>收取依申请公开政府费用</w:t>
      </w:r>
      <w:r w:rsidR="006D3D92">
        <w:rPr>
          <w:rFonts w:ascii="仿宋" w:eastAsia="仿宋" w:hAnsi="仿宋" w:hint="eastAsia"/>
          <w:color w:val="000000" w:themeColor="text1"/>
          <w:sz w:val="32"/>
          <w:szCs w:val="32"/>
        </w:rPr>
        <w:t>情况</w:t>
      </w:r>
      <w:r w:rsidR="00462836" w:rsidRPr="00743BD5">
        <w:rPr>
          <w:rFonts w:ascii="仿宋" w:eastAsia="仿宋" w:hAnsi="仿宋" w:hint="eastAsia"/>
          <w:color w:val="000000" w:themeColor="text1"/>
          <w:sz w:val="32"/>
          <w:szCs w:val="32"/>
        </w:rPr>
        <w:t>。</w:t>
      </w:r>
    </w:p>
    <w:p w:rsidR="00A3685D" w:rsidRPr="00743BD5" w:rsidRDefault="00A3685D" w:rsidP="00E05807">
      <w:pPr>
        <w:widowControl/>
        <w:spacing w:line="560" w:lineRule="exact"/>
        <w:ind w:firstLine="646"/>
        <w:rPr>
          <w:rFonts w:ascii="仿宋" w:eastAsia="仿宋" w:hAnsi="仿宋"/>
          <w:color w:val="000000" w:themeColor="text1"/>
          <w:sz w:val="32"/>
          <w:szCs w:val="32"/>
        </w:rPr>
      </w:pPr>
    </w:p>
    <w:p w:rsidR="00495384" w:rsidRDefault="00462836" w:rsidP="007C17D7">
      <w:pPr>
        <w:widowControl/>
        <w:spacing w:line="560" w:lineRule="exact"/>
        <w:jc w:val="center"/>
        <w:rPr>
          <w:rFonts w:ascii="仿宋_GB2312" w:eastAsia="仿宋_GB2312" w:hAnsi="宋体" w:cs="宋体"/>
          <w:color w:val="000000"/>
          <w:kern w:val="0"/>
          <w:sz w:val="32"/>
          <w:szCs w:val="32"/>
        </w:rPr>
      </w:pPr>
      <w:r>
        <w:rPr>
          <w:rFonts w:ascii="黑体" w:eastAsia="黑体" w:hAnsi="宋体" w:cs="宋体" w:hint="eastAsia"/>
          <w:bCs/>
          <w:color w:val="000000"/>
          <w:kern w:val="0"/>
          <w:sz w:val="32"/>
          <w:szCs w:val="32"/>
        </w:rPr>
        <w:t>四、复议、诉讼和举报情况</w:t>
      </w:r>
    </w:p>
    <w:p w:rsidR="00495384" w:rsidRPr="00743BD5" w:rsidRDefault="00462836" w:rsidP="00A3685D">
      <w:pPr>
        <w:widowControl/>
        <w:spacing w:line="560" w:lineRule="exact"/>
        <w:rPr>
          <w:rFonts w:ascii="仿宋" w:eastAsia="仿宋" w:hAnsi="仿宋" w:cs="宋体"/>
          <w:color w:val="000000"/>
          <w:kern w:val="0"/>
          <w:sz w:val="32"/>
          <w:szCs w:val="32"/>
        </w:rPr>
      </w:pPr>
      <w:r>
        <w:rPr>
          <w:rFonts w:ascii="仿宋_GB2312" w:eastAsia="仿宋_GB2312" w:hAnsi="宋体" w:cs="宋体" w:hint="eastAsia"/>
          <w:color w:val="000000"/>
          <w:kern w:val="0"/>
          <w:sz w:val="32"/>
          <w:szCs w:val="32"/>
        </w:rPr>
        <w:t xml:space="preserve">　</w:t>
      </w:r>
      <w:r w:rsidRPr="00743BD5">
        <w:rPr>
          <w:rFonts w:ascii="仿宋" w:eastAsia="仿宋" w:hAnsi="仿宋" w:cs="宋体" w:hint="eastAsia"/>
          <w:color w:val="000000"/>
          <w:kern w:val="0"/>
          <w:sz w:val="32"/>
          <w:szCs w:val="32"/>
        </w:rPr>
        <w:t xml:space="preserve">　按照《条例》第33条规定，公民、法人或者其他组织认为行政机关不依法履行政府信息公开义务的，可以向上级行政机关、监察机关或者政府信息公开工作主管部门举报。收到举报的机关应当予以调查处理。公民、法人或者其他组</w:t>
      </w:r>
      <w:r w:rsidRPr="00743BD5">
        <w:rPr>
          <w:rFonts w:ascii="仿宋" w:eastAsia="仿宋" w:hAnsi="仿宋" w:cs="宋体" w:hint="eastAsia"/>
          <w:color w:val="000000"/>
          <w:spacing w:val="-2"/>
          <w:kern w:val="0"/>
          <w:sz w:val="32"/>
          <w:szCs w:val="32"/>
        </w:rPr>
        <w:t>织认为行政机关在政府信息公开工作中的具体行政行为侵犯其合法权益的，可以依法申请行政复议或者提起行政诉讼。</w:t>
      </w:r>
    </w:p>
    <w:p w:rsidR="00495384" w:rsidRDefault="00602215" w:rsidP="00A3685D">
      <w:pPr>
        <w:widowControl/>
        <w:spacing w:line="560" w:lineRule="exact"/>
        <w:ind w:firstLine="645"/>
        <w:rPr>
          <w:rFonts w:ascii="仿宋" w:eastAsia="仿宋" w:hAnsi="仿宋" w:cs="宋体"/>
          <w:color w:val="000000" w:themeColor="text1"/>
          <w:kern w:val="0"/>
          <w:sz w:val="32"/>
          <w:szCs w:val="32"/>
        </w:rPr>
      </w:pPr>
      <w:r>
        <w:rPr>
          <w:rFonts w:ascii="仿宋" w:eastAsia="仿宋" w:hAnsi="仿宋" w:cs="宋体" w:hint="eastAsia"/>
          <w:color w:val="000000"/>
          <w:kern w:val="0"/>
          <w:sz w:val="32"/>
          <w:szCs w:val="32"/>
        </w:rPr>
        <w:t>2017年，</w:t>
      </w:r>
      <w:r w:rsidR="00743BD5" w:rsidRPr="00743BD5">
        <w:rPr>
          <w:rFonts w:ascii="仿宋" w:eastAsia="仿宋" w:hAnsi="仿宋" w:cs="宋体" w:hint="eastAsia"/>
          <w:color w:val="000000"/>
          <w:kern w:val="0"/>
          <w:sz w:val="32"/>
          <w:szCs w:val="32"/>
        </w:rPr>
        <w:t>区国</w:t>
      </w:r>
      <w:proofErr w:type="gramStart"/>
      <w:r w:rsidR="00743BD5" w:rsidRPr="00743BD5">
        <w:rPr>
          <w:rFonts w:ascii="仿宋" w:eastAsia="仿宋" w:hAnsi="仿宋" w:cs="宋体" w:hint="eastAsia"/>
          <w:color w:val="000000"/>
          <w:kern w:val="0"/>
          <w:sz w:val="32"/>
          <w:szCs w:val="32"/>
        </w:rPr>
        <w:t>资委</w:t>
      </w:r>
      <w:r>
        <w:rPr>
          <w:rFonts w:ascii="仿宋" w:eastAsia="仿宋" w:hAnsi="仿宋" w:cs="宋体" w:hint="eastAsia"/>
          <w:color w:val="000000"/>
          <w:kern w:val="0"/>
          <w:sz w:val="32"/>
          <w:szCs w:val="32"/>
        </w:rPr>
        <w:t>无</w:t>
      </w:r>
      <w:r w:rsidR="00462836" w:rsidRPr="00743BD5">
        <w:rPr>
          <w:rFonts w:ascii="仿宋" w:eastAsia="仿宋" w:hAnsi="仿宋" w:cs="宋体" w:hint="eastAsia"/>
          <w:color w:val="000000"/>
          <w:kern w:val="0"/>
          <w:sz w:val="32"/>
          <w:szCs w:val="32"/>
        </w:rPr>
        <w:t>行政</w:t>
      </w:r>
      <w:proofErr w:type="gramEnd"/>
      <w:r w:rsidR="00462836" w:rsidRPr="00743BD5">
        <w:rPr>
          <w:rFonts w:ascii="仿宋" w:eastAsia="仿宋" w:hAnsi="仿宋" w:cs="宋体" w:hint="eastAsia"/>
          <w:color w:val="000000"/>
          <w:kern w:val="0"/>
          <w:sz w:val="32"/>
          <w:szCs w:val="32"/>
        </w:rPr>
        <w:t>复议</w:t>
      </w:r>
      <w:r>
        <w:rPr>
          <w:rFonts w:ascii="仿宋" w:eastAsia="仿宋" w:hAnsi="仿宋" w:cs="宋体" w:hint="eastAsia"/>
          <w:color w:val="000000"/>
          <w:kern w:val="0"/>
          <w:sz w:val="32"/>
          <w:szCs w:val="32"/>
        </w:rPr>
        <w:t>、</w:t>
      </w:r>
      <w:r w:rsidR="00A3685D">
        <w:rPr>
          <w:rFonts w:ascii="仿宋" w:eastAsia="仿宋" w:hAnsi="仿宋" w:cs="宋体" w:hint="eastAsia"/>
          <w:color w:val="000000"/>
          <w:kern w:val="0"/>
          <w:sz w:val="32"/>
          <w:szCs w:val="32"/>
        </w:rPr>
        <w:t>无</w:t>
      </w:r>
      <w:r w:rsidR="00462836" w:rsidRPr="00743BD5">
        <w:rPr>
          <w:rFonts w:ascii="仿宋" w:eastAsia="仿宋" w:hAnsi="仿宋" w:cs="宋体" w:hint="eastAsia"/>
          <w:color w:val="000000"/>
          <w:kern w:val="0"/>
          <w:sz w:val="32"/>
          <w:szCs w:val="32"/>
        </w:rPr>
        <w:t>行政诉讼</w:t>
      </w:r>
      <w:r>
        <w:rPr>
          <w:rFonts w:ascii="仿宋" w:eastAsia="仿宋" w:hAnsi="仿宋" w:cs="宋体" w:hint="eastAsia"/>
          <w:color w:val="000000"/>
          <w:kern w:val="0"/>
          <w:sz w:val="32"/>
          <w:szCs w:val="32"/>
        </w:rPr>
        <w:t>情况，未发生与信息公开相关的</w:t>
      </w:r>
      <w:r w:rsidR="00462836" w:rsidRPr="00743BD5">
        <w:rPr>
          <w:rFonts w:ascii="仿宋" w:eastAsia="仿宋" w:hAnsi="仿宋" w:cs="宋体" w:hint="eastAsia"/>
          <w:color w:val="000000" w:themeColor="text1"/>
          <w:kern w:val="0"/>
          <w:sz w:val="32"/>
          <w:szCs w:val="32"/>
        </w:rPr>
        <w:t>举报投诉</w:t>
      </w:r>
      <w:r w:rsidR="00743BD5" w:rsidRPr="00743BD5">
        <w:rPr>
          <w:rFonts w:ascii="仿宋" w:eastAsia="仿宋" w:hAnsi="仿宋" w:cs="宋体" w:hint="eastAsia"/>
          <w:color w:val="000000" w:themeColor="text1"/>
          <w:kern w:val="0"/>
          <w:sz w:val="32"/>
          <w:szCs w:val="32"/>
        </w:rPr>
        <w:t>情况</w:t>
      </w:r>
      <w:r w:rsidR="00462836" w:rsidRPr="00743BD5">
        <w:rPr>
          <w:rFonts w:ascii="仿宋" w:eastAsia="仿宋" w:hAnsi="仿宋" w:cs="宋体" w:hint="eastAsia"/>
          <w:color w:val="000000" w:themeColor="text1"/>
          <w:kern w:val="0"/>
          <w:sz w:val="32"/>
          <w:szCs w:val="32"/>
        </w:rPr>
        <w:t>。</w:t>
      </w:r>
    </w:p>
    <w:p w:rsidR="00A3685D" w:rsidRPr="00A3685D" w:rsidRDefault="00A3685D" w:rsidP="00E05807">
      <w:pPr>
        <w:widowControl/>
        <w:spacing w:line="560" w:lineRule="exact"/>
        <w:ind w:firstLine="646"/>
        <w:rPr>
          <w:rFonts w:ascii="仿宋" w:eastAsia="仿宋" w:hAnsi="仿宋" w:cs="宋体"/>
          <w:color w:val="000000"/>
          <w:kern w:val="0"/>
          <w:sz w:val="32"/>
          <w:szCs w:val="32"/>
        </w:rPr>
      </w:pPr>
    </w:p>
    <w:p w:rsidR="00495384" w:rsidRDefault="00462836" w:rsidP="007C17D7">
      <w:pPr>
        <w:widowControl/>
        <w:spacing w:line="560" w:lineRule="exact"/>
        <w:jc w:val="center"/>
        <w:rPr>
          <w:rFonts w:ascii="黑体" w:eastAsia="黑体" w:hAnsi="宋体" w:cs="宋体"/>
          <w:color w:val="000000"/>
          <w:kern w:val="0"/>
          <w:sz w:val="32"/>
          <w:szCs w:val="32"/>
        </w:rPr>
      </w:pPr>
      <w:r>
        <w:rPr>
          <w:rFonts w:ascii="黑体" w:eastAsia="黑体" w:hAnsi="宋体" w:cs="宋体" w:hint="eastAsia"/>
          <w:bCs/>
          <w:color w:val="000000"/>
          <w:kern w:val="0"/>
          <w:sz w:val="32"/>
          <w:szCs w:val="32"/>
        </w:rPr>
        <w:t>五、存在的不足及改进措施</w:t>
      </w:r>
    </w:p>
    <w:p w:rsidR="00495384" w:rsidRDefault="00462836" w:rsidP="00A3685D">
      <w:pPr>
        <w:widowControl/>
        <w:spacing w:line="560" w:lineRule="exac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 xml:space="preserve">　　经过不懈努力，我</w:t>
      </w:r>
      <w:r w:rsidR="00C129BF">
        <w:rPr>
          <w:rFonts w:ascii="仿宋_GB2312" w:eastAsia="仿宋_GB2312" w:hAnsi="宋体" w:cs="宋体" w:hint="eastAsia"/>
          <w:color w:val="000000"/>
          <w:kern w:val="0"/>
          <w:sz w:val="32"/>
          <w:szCs w:val="32"/>
        </w:rPr>
        <w:t>委</w:t>
      </w:r>
      <w:r>
        <w:rPr>
          <w:rFonts w:ascii="仿宋_GB2312" w:eastAsia="仿宋_GB2312" w:hAnsi="宋体" w:cs="宋体" w:hint="eastAsia"/>
          <w:color w:val="000000"/>
          <w:kern w:val="0"/>
          <w:sz w:val="32"/>
          <w:szCs w:val="32"/>
        </w:rPr>
        <w:t>的信息公开工作取得了一些成绩，但与社会公众对于政府信息公开透明的需求相比仍然存在诸多需要改进和加强的方面。</w:t>
      </w:r>
    </w:p>
    <w:p w:rsidR="00495384" w:rsidRPr="00F86250" w:rsidRDefault="00462836" w:rsidP="00A3685D">
      <w:pPr>
        <w:widowControl/>
        <w:spacing w:line="560" w:lineRule="exact"/>
        <w:ind w:firstLineChars="200" w:firstLine="640"/>
        <w:rPr>
          <w:rFonts w:ascii="仿宋" w:eastAsia="仿宋" w:hAnsi="仿宋" w:cs="宋体"/>
          <w:color w:val="000000"/>
          <w:kern w:val="0"/>
          <w:sz w:val="32"/>
          <w:szCs w:val="32"/>
        </w:rPr>
      </w:pPr>
      <w:r w:rsidRPr="00F86250">
        <w:rPr>
          <w:rFonts w:ascii="仿宋" w:eastAsia="仿宋" w:hAnsi="仿宋" w:cs="宋体" w:hint="eastAsia"/>
          <w:color w:val="000000"/>
          <w:kern w:val="0"/>
          <w:sz w:val="32"/>
          <w:szCs w:val="32"/>
        </w:rPr>
        <w:t>（一）存在的不足</w:t>
      </w:r>
    </w:p>
    <w:p w:rsidR="00495384" w:rsidRDefault="00462836" w:rsidP="00A3685D">
      <w:pPr>
        <w:widowControl/>
        <w:spacing w:line="560" w:lineRule="exact"/>
        <w:ind w:firstLineChars="200" w:firstLine="640"/>
        <w:rPr>
          <w:rFonts w:ascii="仿宋_GB2312" w:eastAsia="仿宋_GB2312" w:hAnsi="方正楷体_GBK" w:cs="方正楷体_GBK"/>
          <w:color w:val="000000"/>
          <w:kern w:val="0"/>
          <w:sz w:val="32"/>
          <w:szCs w:val="32"/>
        </w:rPr>
      </w:pPr>
      <w:r>
        <w:rPr>
          <w:rFonts w:ascii="仿宋_GB2312" w:eastAsia="仿宋_GB2312" w:hAnsi="方正楷体_GBK" w:cs="方正楷体_GBK" w:hint="eastAsia"/>
          <w:color w:val="000000"/>
          <w:kern w:val="0"/>
          <w:sz w:val="32"/>
          <w:szCs w:val="32"/>
        </w:rPr>
        <w:t>一是重点领域信息公开有待进一步加强，公开内容需进一步深化；二是回应公众关切的力度需进一步提高；三是政府信息公开法制化、规范化水平需要进一步提升；四是培训指导方面需进一步强化</w:t>
      </w:r>
      <w:r w:rsidR="00A003D8">
        <w:rPr>
          <w:rFonts w:ascii="仿宋_GB2312" w:eastAsia="仿宋_GB2312" w:hAnsi="方正楷体_GBK" w:cs="方正楷体_GBK" w:hint="eastAsia"/>
          <w:color w:val="000000"/>
          <w:kern w:val="0"/>
          <w:sz w:val="32"/>
          <w:szCs w:val="32"/>
        </w:rPr>
        <w:t>，五是公开渠道有待增加</w:t>
      </w:r>
      <w:r>
        <w:rPr>
          <w:rFonts w:ascii="仿宋_GB2312" w:eastAsia="仿宋_GB2312" w:hAnsi="方正楷体_GBK" w:cs="方正楷体_GBK" w:hint="eastAsia"/>
          <w:color w:val="000000"/>
          <w:kern w:val="0"/>
          <w:sz w:val="32"/>
          <w:szCs w:val="32"/>
        </w:rPr>
        <w:t>。</w:t>
      </w:r>
    </w:p>
    <w:p w:rsidR="00E05807" w:rsidRDefault="00E05807" w:rsidP="00A3685D">
      <w:pPr>
        <w:widowControl/>
        <w:spacing w:line="560" w:lineRule="exact"/>
        <w:ind w:firstLineChars="200" w:firstLine="640"/>
        <w:rPr>
          <w:rFonts w:ascii="仿宋_GB2312" w:eastAsia="仿宋_GB2312" w:hAnsi="方正楷体_GBK" w:cs="方正楷体_GBK"/>
          <w:color w:val="000000"/>
          <w:kern w:val="0"/>
          <w:sz w:val="32"/>
          <w:szCs w:val="32"/>
        </w:rPr>
      </w:pPr>
    </w:p>
    <w:p w:rsidR="00495384" w:rsidRPr="00F86250" w:rsidRDefault="00462836" w:rsidP="00A3685D">
      <w:pPr>
        <w:widowControl/>
        <w:spacing w:line="560" w:lineRule="exact"/>
        <w:ind w:firstLineChars="200" w:firstLine="640"/>
        <w:rPr>
          <w:rFonts w:ascii="仿宋" w:eastAsia="仿宋" w:hAnsi="仿宋" w:cs="宋体"/>
          <w:color w:val="000000"/>
          <w:kern w:val="0"/>
          <w:sz w:val="32"/>
          <w:szCs w:val="32"/>
        </w:rPr>
      </w:pPr>
      <w:r w:rsidRPr="00F86250">
        <w:rPr>
          <w:rFonts w:ascii="仿宋" w:eastAsia="仿宋" w:hAnsi="仿宋" w:cs="宋体" w:hint="eastAsia"/>
          <w:color w:val="000000"/>
          <w:kern w:val="0"/>
          <w:sz w:val="32"/>
          <w:szCs w:val="32"/>
        </w:rPr>
        <w:lastRenderedPageBreak/>
        <w:t>（二）201</w:t>
      </w:r>
      <w:r w:rsidR="00A003D8">
        <w:rPr>
          <w:rFonts w:ascii="仿宋" w:eastAsia="仿宋" w:hAnsi="仿宋" w:cs="宋体" w:hint="eastAsia"/>
          <w:color w:val="000000"/>
          <w:kern w:val="0"/>
          <w:sz w:val="32"/>
          <w:szCs w:val="32"/>
        </w:rPr>
        <w:t>8</w:t>
      </w:r>
      <w:r w:rsidRPr="00F86250">
        <w:rPr>
          <w:rFonts w:ascii="仿宋" w:eastAsia="仿宋" w:hAnsi="仿宋" w:cs="宋体" w:hint="eastAsia"/>
          <w:color w:val="000000"/>
          <w:kern w:val="0"/>
          <w:sz w:val="32"/>
          <w:szCs w:val="32"/>
        </w:rPr>
        <w:t>年将重点开展以下工作</w:t>
      </w:r>
    </w:p>
    <w:p w:rsidR="00495384" w:rsidRDefault="00462836" w:rsidP="00A3685D">
      <w:pPr>
        <w:widowControl/>
        <w:spacing w:line="560" w:lineRule="exact"/>
        <w:ind w:firstLine="645"/>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一是继续</w:t>
      </w:r>
      <w:r w:rsidR="00743BD5">
        <w:rPr>
          <w:rFonts w:ascii="仿宋_GB2312" w:eastAsia="仿宋_GB2312" w:hAnsi="宋体" w:cs="宋体" w:hint="eastAsia"/>
          <w:color w:val="000000"/>
          <w:kern w:val="0"/>
          <w:sz w:val="32"/>
          <w:szCs w:val="32"/>
        </w:rPr>
        <w:t>扩大公开范围，深化公开内容。围绕</w:t>
      </w:r>
      <w:r w:rsidR="00A003D8">
        <w:rPr>
          <w:rFonts w:ascii="仿宋_GB2312" w:eastAsia="仿宋_GB2312" w:hAnsi="宋体" w:cs="宋体" w:hint="eastAsia"/>
          <w:color w:val="000000"/>
          <w:kern w:val="0"/>
          <w:sz w:val="32"/>
          <w:szCs w:val="32"/>
        </w:rPr>
        <w:t>国资委</w:t>
      </w:r>
      <w:r w:rsidR="00743BD5">
        <w:rPr>
          <w:rFonts w:ascii="仿宋_GB2312" w:eastAsia="仿宋_GB2312" w:hAnsi="宋体" w:cs="宋体" w:hint="eastAsia"/>
          <w:color w:val="000000"/>
          <w:kern w:val="0"/>
          <w:sz w:val="32"/>
          <w:szCs w:val="32"/>
        </w:rPr>
        <w:t>中心工作，</w:t>
      </w:r>
      <w:r w:rsidR="00652ACE">
        <w:rPr>
          <w:rFonts w:ascii="仿宋_GB2312" w:eastAsia="仿宋_GB2312" w:hAnsi="宋体" w:cs="宋体" w:hint="eastAsia"/>
          <w:color w:val="000000"/>
          <w:kern w:val="0"/>
          <w:sz w:val="32"/>
          <w:szCs w:val="32"/>
        </w:rPr>
        <w:t>按照</w:t>
      </w:r>
      <w:r>
        <w:rPr>
          <w:rFonts w:ascii="仿宋_GB2312" w:eastAsia="仿宋_GB2312" w:hAnsi="宋体" w:cs="宋体" w:hint="eastAsia"/>
          <w:color w:val="000000"/>
          <w:kern w:val="0"/>
          <w:sz w:val="32"/>
          <w:szCs w:val="32"/>
        </w:rPr>
        <w:t>重点领域信息公开</w:t>
      </w:r>
      <w:r w:rsidR="00652ACE">
        <w:rPr>
          <w:rFonts w:ascii="仿宋_GB2312" w:eastAsia="仿宋_GB2312" w:hAnsi="宋体" w:cs="宋体" w:hint="eastAsia"/>
          <w:color w:val="000000"/>
          <w:kern w:val="0"/>
          <w:sz w:val="32"/>
          <w:szCs w:val="32"/>
        </w:rPr>
        <w:t>三级清单</w:t>
      </w:r>
      <w:r w:rsidR="00652ACE" w:rsidRPr="00652ACE">
        <w:rPr>
          <w:rFonts w:ascii="仿宋_GB2312" w:eastAsia="仿宋_GB2312" w:hAnsi="宋体" w:cs="宋体"/>
          <w:color w:val="000000"/>
          <w:kern w:val="0"/>
          <w:sz w:val="32"/>
          <w:szCs w:val="32"/>
        </w:rPr>
        <w:t>要求，确保纳入清单管理的重点领域政府信息</w:t>
      </w:r>
      <w:r w:rsidR="00652ACE">
        <w:rPr>
          <w:rFonts w:ascii="仿宋_GB2312" w:eastAsia="仿宋_GB2312" w:hAnsi="宋体" w:cs="宋体" w:hint="eastAsia"/>
          <w:color w:val="000000"/>
          <w:kern w:val="0"/>
          <w:sz w:val="32"/>
          <w:szCs w:val="32"/>
        </w:rPr>
        <w:t>，</w:t>
      </w:r>
      <w:r w:rsidR="00652ACE" w:rsidRPr="00652ACE">
        <w:rPr>
          <w:rFonts w:ascii="仿宋_GB2312" w:eastAsia="仿宋_GB2312" w:hAnsi="宋体" w:cs="宋体"/>
          <w:color w:val="000000"/>
          <w:kern w:val="0"/>
          <w:sz w:val="32"/>
          <w:szCs w:val="32"/>
        </w:rPr>
        <w:t>应公开、尽公开。</w:t>
      </w:r>
      <w:r>
        <w:rPr>
          <w:rFonts w:ascii="仿宋_GB2312" w:eastAsia="仿宋_GB2312" w:hAnsi="宋体" w:cs="宋体" w:hint="eastAsia"/>
          <w:color w:val="000000"/>
          <w:kern w:val="0"/>
          <w:sz w:val="32"/>
          <w:szCs w:val="32"/>
        </w:rPr>
        <w:t>二是进一步规范依申请公开工作，完善受理、办理、答复等工作流程，细化服务标准，提高申请依法办理水平，加强问题分析和案例指导；</w:t>
      </w:r>
      <w:r w:rsidR="00A003D8">
        <w:rPr>
          <w:rFonts w:ascii="仿宋_GB2312" w:eastAsia="仿宋_GB2312" w:hAnsi="宋体" w:cs="宋体" w:hint="eastAsia"/>
          <w:color w:val="000000"/>
          <w:kern w:val="0"/>
          <w:sz w:val="32"/>
          <w:szCs w:val="32"/>
        </w:rPr>
        <w:t>三是</w:t>
      </w:r>
      <w:r>
        <w:rPr>
          <w:rFonts w:ascii="仿宋_GB2312" w:eastAsia="仿宋_GB2312" w:hAnsi="宋体" w:cs="宋体" w:hint="eastAsia"/>
          <w:color w:val="000000"/>
          <w:kern w:val="0"/>
          <w:sz w:val="32"/>
          <w:szCs w:val="32"/>
        </w:rPr>
        <w:t>进一步开展教育培训，对</w:t>
      </w:r>
      <w:r w:rsidR="001C6345">
        <w:rPr>
          <w:rFonts w:ascii="仿宋_GB2312" w:eastAsia="仿宋_GB2312" w:hAnsi="宋体" w:cs="宋体" w:hint="eastAsia"/>
          <w:color w:val="000000"/>
          <w:kern w:val="0"/>
          <w:sz w:val="32"/>
          <w:szCs w:val="32"/>
        </w:rPr>
        <w:t>科室</w:t>
      </w:r>
      <w:r>
        <w:rPr>
          <w:rFonts w:ascii="仿宋_GB2312" w:eastAsia="仿宋_GB2312" w:hAnsi="宋体" w:cs="宋体" w:hint="eastAsia"/>
          <w:color w:val="000000"/>
          <w:kern w:val="0"/>
          <w:sz w:val="32"/>
          <w:szCs w:val="32"/>
        </w:rPr>
        <w:t>和人员加强业务指导，提升工作水平；</w:t>
      </w:r>
      <w:r w:rsidR="00A003D8">
        <w:rPr>
          <w:rFonts w:ascii="仿宋_GB2312" w:eastAsia="仿宋_GB2312" w:hAnsi="宋体" w:cs="宋体" w:hint="eastAsia"/>
          <w:color w:val="000000"/>
          <w:kern w:val="0"/>
          <w:sz w:val="32"/>
          <w:szCs w:val="32"/>
        </w:rPr>
        <w:t>四是</w:t>
      </w:r>
      <w:r>
        <w:rPr>
          <w:rFonts w:ascii="仿宋_GB2312" w:eastAsia="仿宋_GB2312" w:hAnsi="宋体" w:cs="宋体" w:hint="eastAsia"/>
          <w:color w:val="000000"/>
          <w:kern w:val="0"/>
          <w:sz w:val="32"/>
          <w:szCs w:val="32"/>
        </w:rPr>
        <w:t>加强督查考核，进一步提高</w:t>
      </w:r>
      <w:r w:rsidR="00743BD5">
        <w:rPr>
          <w:rFonts w:ascii="仿宋_GB2312" w:eastAsia="仿宋_GB2312" w:hAnsi="宋体" w:cs="宋体" w:hint="eastAsia"/>
          <w:color w:val="000000"/>
          <w:kern w:val="0"/>
          <w:sz w:val="32"/>
          <w:szCs w:val="32"/>
        </w:rPr>
        <w:t>国资委</w:t>
      </w:r>
      <w:r>
        <w:rPr>
          <w:rFonts w:ascii="仿宋_GB2312" w:eastAsia="仿宋_GB2312" w:hAnsi="宋体" w:cs="宋体" w:hint="eastAsia"/>
          <w:color w:val="000000"/>
          <w:kern w:val="0"/>
          <w:sz w:val="32"/>
          <w:szCs w:val="32"/>
        </w:rPr>
        <w:t>政府信息公开工作水平。</w:t>
      </w:r>
    </w:p>
    <w:p w:rsidR="00495384" w:rsidRPr="00E05807" w:rsidRDefault="00495384" w:rsidP="00E05807">
      <w:pPr>
        <w:widowControl/>
        <w:spacing w:line="560" w:lineRule="exact"/>
        <w:jc w:val="left"/>
        <w:rPr>
          <w:rFonts w:ascii="仿宋_GB2312" w:eastAsia="仿宋_GB2312" w:hAnsi="宋体" w:cs="宋体"/>
          <w:color w:val="000000"/>
          <w:kern w:val="0"/>
          <w:sz w:val="32"/>
          <w:szCs w:val="32"/>
        </w:rPr>
      </w:pPr>
    </w:p>
    <w:p w:rsidR="00E05807" w:rsidRPr="00E05807" w:rsidRDefault="00E05807" w:rsidP="00E05807">
      <w:pPr>
        <w:widowControl/>
        <w:spacing w:line="560" w:lineRule="exact"/>
        <w:jc w:val="left"/>
        <w:rPr>
          <w:rFonts w:ascii="仿宋_GB2312" w:eastAsia="仿宋_GB2312" w:hAnsi="宋体" w:cs="宋体"/>
          <w:color w:val="000000"/>
          <w:kern w:val="0"/>
          <w:sz w:val="32"/>
          <w:szCs w:val="32"/>
        </w:rPr>
      </w:pPr>
      <w:r w:rsidRPr="00E05807">
        <w:rPr>
          <w:rFonts w:ascii="仿宋_GB2312" w:eastAsia="仿宋_GB2312" w:hAnsi="宋体" w:cs="宋体" w:hint="eastAsia"/>
          <w:color w:val="000000"/>
          <w:kern w:val="0"/>
          <w:sz w:val="32"/>
          <w:szCs w:val="32"/>
        </w:rPr>
        <w:t xml:space="preserve">    附件：政府信息公开情况统计表（2017年度）</w:t>
      </w:r>
    </w:p>
    <w:p w:rsidR="00495384" w:rsidRPr="00E05807" w:rsidRDefault="00495384" w:rsidP="00A3685D">
      <w:pPr>
        <w:widowControl/>
        <w:spacing w:line="560" w:lineRule="exact"/>
        <w:ind w:firstLineChars="200" w:firstLine="640"/>
        <w:jc w:val="left"/>
        <w:rPr>
          <w:rFonts w:ascii="仿宋_GB2312" w:eastAsia="仿宋_GB2312" w:hAnsi="宋体" w:cs="宋体"/>
          <w:color w:val="000000"/>
          <w:kern w:val="0"/>
          <w:sz w:val="32"/>
          <w:szCs w:val="32"/>
        </w:rPr>
      </w:pPr>
    </w:p>
    <w:p w:rsidR="00495384" w:rsidRPr="00E05807" w:rsidRDefault="00495384" w:rsidP="00A3685D">
      <w:pPr>
        <w:widowControl/>
        <w:spacing w:line="560" w:lineRule="exact"/>
        <w:ind w:firstLine="645"/>
        <w:jc w:val="center"/>
        <w:rPr>
          <w:rFonts w:ascii="仿宋_GB2312" w:eastAsia="仿宋_GB2312" w:hAnsi="宋体" w:cs="宋体"/>
          <w:color w:val="000000"/>
          <w:kern w:val="0"/>
          <w:sz w:val="32"/>
          <w:szCs w:val="32"/>
        </w:rPr>
      </w:pPr>
    </w:p>
    <w:p w:rsidR="00A003D8" w:rsidRPr="00E05807" w:rsidRDefault="00A003D8" w:rsidP="00A3685D">
      <w:pPr>
        <w:widowControl/>
        <w:spacing w:line="560" w:lineRule="exact"/>
        <w:ind w:firstLine="645"/>
        <w:jc w:val="center"/>
        <w:rPr>
          <w:rFonts w:ascii="仿宋_GB2312" w:eastAsia="仿宋_GB2312" w:hAnsi="宋体" w:cs="宋体"/>
          <w:color w:val="000000"/>
          <w:kern w:val="0"/>
          <w:sz w:val="32"/>
          <w:szCs w:val="32"/>
        </w:rPr>
      </w:pPr>
    </w:p>
    <w:p w:rsidR="00A003D8" w:rsidRPr="00E05807" w:rsidRDefault="00A003D8" w:rsidP="00A3685D">
      <w:pPr>
        <w:widowControl/>
        <w:spacing w:line="560" w:lineRule="exact"/>
        <w:ind w:firstLine="645"/>
        <w:jc w:val="center"/>
        <w:rPr>
          <w:rFonts w:ascii="仿宋_GB2312" w:eastAsia="仿宋_GB2312" w:hAnsi="宋体" w:cs="宋体"/>
          <w:color w:val="000000"/>
          <w:kern w:val="0"/>
          <w:sz w:val="32"/>
          <w:szCs w:val="32"/>
        </w:rPr>
      </w:pPr>
    </w:p>
    <w:p w:rsidR="00495384" w:rsidRDefault="00462836" w:rsidP="00A3685D">
      <w:pPr>
        <w:widowControl/>
        <w:spacing w:line="560" w:lineRule="exact"/>
        <w:ind w:right="1920" w:firstLine="645"/>
        <w:jc w:val="righ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丰台区</w:t>
      </w:r>
      <w:r w:rsidR="00743BD5">
        <w:rPr>
          <w:rFonts w:ascii="仿宋_GB2312" w:eastAsia="仿宋_GB2312" w:hAnsi="宋体" w:cs="宋体" w:hint="eastAsia"/>
          <w:color w:val="000000"/>
          <w:kern w:val="0"/>
          <w:sz w:val="32"/>
          <w:szCs w:val="32"/>
        </w:rPr>
        <w:t>国资委</w:t>
      </w:r>
    </w:p>
    <w:p w:rsidR="00495384" w:rsidRDefault="00F86250" w:rsidP="00A3685D">
      <w:pPr>
        <w:widowControl/>
        <w:spacing w:line="560" w:lineRule="exact"/>
        <w:ind w:right="1600" w:firstLine="645"/>
        <w:jc w:val="right"/>
        <w:rPr>
          <w:rFonts w:ascii="仿宋_GB2312" w:eastAsia="仿宋_GB2312" w:hAnsi="仿宋_GB2312" w:cs="仿宋_GB2312"/>
          <w:color w:val="000000"/>
          <w:kern w:val="0"/>
          <w:sz w:val="32"/>
          <w:szCs w:val="32"/>
        </w:rPr>
      </w:pPr>
      <w:r>
        <w:rPr>
          <w:rFonts w:ascii="仿宋_GB2312" w:eastAsia="仿宋_GB2312" w:hAnsi="宋体" w:cs="宋体" w:hint="eastAsia"/>
          <w:color w:val="000000"/>
          <w:kern w:val="0"/>
          <w:sz w:val="32"/>
          <w:szCs w:val="32"/>
        </w:rPr>
        <w:t>201</w:t>
      </w:r>
      <w:r w:rsidR="00D511C0">
        <w:rPr>
          <w:rFonts w:ascii="仿宋_GB2312" w:eastAsia="仿宋_GB2312" w:hAnsi="宋体" w:cs="宋体" w:hint="eastAsia"/>
          <w:color w:val="000000"/>
          <w:kern w:val="0"/>
          <w:sz w:val="32"/>
          <w:szCs w:val="32"/>
        </w:rPr>
        <w:t>8</w:t>
      </w:r>
      <w:r w:rsidR="00462836">
        <w:rPr>
          <w:rFonts w:ascii="仿宋_GB2312" w:eastAsia="仿宋_GB2312" w:hAnsi="仿宋_GB2312" w:cs="仿宋_GB2312" w:hint="eastAsia"/>
          <w:color w:val="000000"/>
          <w:kern w:val="0"/>
          <w:sz w:val="32"/>
          <w:szCs w:val="32"/>
        </w:rPr>
        <w:t>年</w:t>
      </w:r>
      <w:r w:rsidR="003876CE">
        <w:rPr>
          <w:rFonts w:ascii="仿宋_GB2312" w:eastAsia="仿宋_GB2312" w:hAnsi="仿宋_GB2312" w:cs="仿宋_GB2312" w:hint="eastAsia"/>
          <w:color w:val="000000"/>
          <w:kern w:val="0"/>
          <w:sz w:val="32"/>
          <w:szCs w:val="32"/>
        </w:rPr>
        <w:t>3</w:t>
      </w:r>
      <w:r w:rsidR="00462836">
        <w:rPr>
          <w:rFonts w:ascii="仿宋_GB2312" w:eastAsia="仿宋_GB2312" w:hAnsi="仿宋_GB2312" w:cs="仿宋_GB2312" w:hint="eastAsia"/>
          <w:color w:val="000000"/>
          <w:kern w:val="0"/>
          <w:sz w:val="32"/>
          <w:szCs w:val="32"/>
        </w:rPr>
        <w:t>月</w:t>
      </w:r>
    </w:p>
    <w:p w:rsidR="00A003D8" w:rsidRDefault="00A003D8" w:rsidP="00A3685D">
      <w:pPr>
        <w:widowControl/>
        <w:spacing w:line="560" w:lineRule="exact"/>
        <w:ind w:right="1600" w:firstLine="645"/>
        <w:jc w:val="right"/>
        <w:rPr>
          <w:rFonts w:ascii="仿宋_GB2312" w:eastAsia="仿宋_GB2312" w:hAnsi="仿宋_GB2312" w:cs="仿宋_GB2312"/>
          <w:color w:val="000000"/>
          <w:kern w:val="0"/>
          <w:sz w:val="32"/>
          <w:szCs w:val="32"/>
        </w:rPr>
      </w:pPr>
    </w:p>
    <w:p w:rsidR="00A003D8" w:rsidRDefault="00A003D8" w:rsidP="00A3685D">
      <w:pPr>
        <w:widowControl/>
        <w:spacing w:line="560" w:lineRule="exact"/>
        <w:ind w:right="1600" w:firstLine="645"/>
        <w:jc w:val="right"/>
        <w:rPr>
          <w:rFonts w:ascii="仿宋_GB2312" w:eastAsia="仿宋_GB2312" w:hAnsi="仿宋_GB2312" w:cs="仿宋_GB2312"/>
          <w:color w:val="000000"/>
          <w:kern w:val="0"/>
          <w:sz w:val="32"/>
          <w:szCs w:val="32"/>
        </w:rPr>
      </w:pPr>
    </w:p>
    <w:p w:rsidR="00A003D8" w:rsidRDefault="00A003D8" w:rsidP="00A3685D">
      <w:pPr>
        <w:widowControl/>
        <w:spacing w:line="560" w:lineRule="exact"/>
        <w:ind w:right="1600" w:firstLine="645"/>
        <w:jc w:val="right"/>
        <w:rPr>
          <w:rFonts w:ascii="仿宋_GB2312" w:eastAsia="仿宋_GB2312" w:hAnsi="仿宋_GB2312" w:cs="仿宋_GB2312"/>
          <w:color w:val="000000"/>
          <w:kern w:val="0"/>
          <w:sz w:val="32"/>
          <w:szCs w:val="32"/>
        </w:rPr>
      </w:pPr>
    </w:p>
    <w:p w:rsidR="00A003D8" w:rsidRDefault="00A003D8" w:rsidP="00A3685D">
      <w:pPr>
        <w:widowControl/>
        <w:spacing w:line="560" w:lineRule="exact"/>
        <w:ind w:right="1600" w:firstLine="645"/>
        <w:jc w:val="right"/>
        <w:rPr>
          <w:rFonts w:ascii="仿宋_GB2312" w:eastAsia="仿宋_GB2312" w:hAnsi="仿宋_GB2312" w:cs="仿宋_GB2312"/>
          <w:color w:val="000000"/>
          <w:kern w:val="0"/>
          <w:sz w:val="32"/>
          <w:szCs w:val="32"/>
        </w:rPr>
      </w:pPr>
    </w:p>
    <w:p w:rsidR="00A003D8" w:rsidRDefault="00A003D8" w:rsidP="00A3685D">
      <w:pPr>
        <w:widowControl/>
        <w:spacing w:line="560" w:lineRule="exact"/>
        <w:ind w:right="1600" w:firstLine="645"/>
        <w:jc w:val="right"/>
        <w:rPr>
          <w:rFonts w:ascii="仿宋_GB2312" w:eastAsia="仿宋_GB2312" w:hAnsi="仿宋_GB2312" w:cs="仿宋_GB2312"/>
          <w:color w:val="000000"/>
          <w:kern w:val="0"/>
          <w:sz w:val="32"/>
          <w:szCs w:val="32"/>
        </w:rPr>
      </w:pPr>
    </w:p>
    <w:p w:rsidR="00A003D8" w:rsidRDefault="00A003D8" w:rsidP="00A3685D">
      <w:pPr>
        <w:widowControl/>
        <w:spacing w:line="560" w:lineRule="exact"/>
        <w:ind w:right="1600" w:firstLine="645"/>
        <w:jc w:val="right"/>
        <w:rPr>
          <w:rFonts w:ascii="仿宋_GB2312" w:eastAsia="仿宋_GB2312" w:hAnsi="仿宋_GB2312" w:cs="仿宋_GB2312"/>
          <w:color w:val="000000"/>
          <w:kern w:val="0"/>
          <w:sz w:val="32"/>
          <w:szCs w:val="32"/>
        </w:rPr>
      </w:pPr>
    </w:p>
    <w:p w:rsidR="00A003D8" w:rsidRDefault="00A003D8" w:rsidP="00A3685D">
      <w:pPr>
        <w:widowControl/>
        <w:spacing w:line="560" w:lineRule="exact"/>
        <w:ind w:right="1600" w:firstLine="645"/>
        <w:jc w:val="right"/>
        <w:rPr>
          <w:rFonts w:ascii="仿宋_GB2312" w:eastAsia="仿宋_GB2312" w:hAnsi="仿宋_GB2312" w:cs="仿宋_GB2312"/>
          <w:color w:val="000000"/>
          <w:kern w:val="0"/>
          <w:sz w:val="32"/>
          <w:szCs w:val="32"/>
        </w:rPr>
      </w:pPr>
    </w:p>
    <w:p w:rsidR="00E05807" w:rsidRDefault="00E05807" w:rsidP="00A3685D">
      <w:pPr>
        <w:widowControl/>
        <w:spacing w:line="560" w:lineRule="exact"/>
        <w:ind w:right="1600" w:firstLine="645"/>
        <w:jc w:val="right"/>
        <w:rPr>
          <w:rFonts w:ascii="仿宋_GB2312" w:eastAsia="仿宋_GB2312" w:hAnsi="仿宋_GB2312" w:cs="仿宋_GB2312"/>
          <w:color w:val="000000"/>
          <w:kern w:val="0"/>
          <w:sz w:val="32"/>
          <w:szCs w:val="32"/>
        </w:rPr>
      </w:pPr>
    </w:p>
    <w:p w:rsidR="00A003D8" w:rsidRPr="00E05807" w:rsidRDefault="00E05807" w:rsidP="00E05807">
      <w:pPr>
        <w:widowControl/>
        <w:spacing w:line="560" w:lineRule="exact"/>
        <w:ind w:right="1600"/>
        <w:jc w:val="left"/>
        <w:rPr>
          <w:rFonts w:ascii="仿宋_GB2312" w:eastAsia="仿宋_GB2312" w:hAnsi="仿宋_GB2312" w:cs="仿宋_GB2312"/>
          <w:color w:val="000000"/>
          <w:kern w:val="0"/>
          <w:sz w:val="28"/>
          <w:szCs w:val="28"/>
        </w:rPr>
      </w:pPr>
      <w:r w:rsidRPr="00E05807">
        <w:rPr>
          <w:rFonts w:ascii="仿宋_GB2312" w:eastAsia="仿宋_GB2312" w:hAnsi="仿宋_GB2312" w:cs="仿宋_GB2312" w:hint="eastAsia"/>
          <w:color w:val="000000"/>
          <w:kern w:val="0"/>
          <w:sz w:val="28"/>
          <w:szCs w:val="28"/>
        </w:rPr>
        <w:lastRenderedPageBreak/>
        <w:t>附件</w:t>
      </w:r>
    </w:p>
    <w:p w:rsidR="00E05807" w:rsidRDefault="00E05807" w:rsidP="00E05807">
      <w:pPr>
        <w:widowControl/>
        <w:spacing w:line="240" w:lineRule="exact"/>
        <w:ind w:right="1599" w:firstLine="646"/>
        <w:jc w:val="center"/>
        <w:rPr>
          <w:b/>
          <w:bCs/>
        </w:rPr>
      </w:pPr>
      <w:r>
        <w:rPr>
          <w:rFonts w:hint="eastAsia"/>
          <w:b/>
          <w:bCs/>
          <w:sz w:val="24"/>
        </w:rPr>
        <w:t xml:space="preserve">          </w:t>
      </w:r>
      <w:r w:rsidRPr="00E05807">
        <w:rPr>
          <w:b/>
          <w:bCs/>
          <w:sz w:val="24"/>
        </w:rPr>
        <w:t>政府信息公开情况统计表</w:t>
      </w:r>
      <w:r w:rsidRPr="00E05807">
        <w:rPr>
          <w:b/>
          <w:bCs/>
        </w:rPr>
        <w:br/>
      </w:r>
      <w:r>
        <w:rPr>
          <w:rFonts w:hint="eastAsia"/>
          <w:b/>
          <w:bCs/>
        </w:rPr>
        <w:t xml:space="preserve">                </w:t>
      </w:r>
      <w:r w:rsidRPr="00E05807">
        <w:rPr>
          <w:b/>
          <w:bCs/>
        </w:rPr>
        <w:t>（</w:t>
      </w:r>
      <w:r w:rsidRPr="00E05807">
        <w:rPr>
          <w:b/>
          <w:bCs/>
        </w:rPr>
        <w:t>2017</w:t>
      </w:r>
      <w:r w:rsidRPr="00E05807">
        <w:rPr>
          <w:b/>
          <w:bCs/>
        </w:rPr>
        <w:t>年度）</w:t>
      </w:r>
    </w:p>
    <w:p w:rsidR="00A003D8" w:rsidRDefault="00E05807" w:rsidP="00E05807">
      <w:pPr>
        <w:widowControl/>
        <w:spacing w:line="560" w:lineRule="exact"/>
        <w:ind w:right="1600"/>
        <w:jc w:val="left"/>
        <w:rPr>
          <w:rFonts w:ascii="仿宋_GB2312" w:eastAsia="仿宋_GB2312" w:hAnsi="宋体" w:cs="宋体"/>
          <w:color w:val="000000"/>
          <w:kern w:val="0"/>
          <w:sz w:val="32"/>
          <w:szCs w:val="32"/>
        </w:rPr>
      </w:pPr>
      <w:r w:rsidRPr="00E05807">
        <w:t>填报单位（盖章）：</w:t>
      </w:r>
    </w:p>
    <w:tbl>
      <w:tblPr>
        <w:tblStyle w:val="a9"/>
        <w:tblW w:w="9747" w:type="dxa"/>
        <w:tblLook w:val="04A0" w:firstRow="1" w:lastRow="0" w:firstColumn="1" w:lastColumn="0" w:noHBand="0" w:noVBand="1"/>
      </w:tblPr>
      <w:tblGrid>
        <w:gridCol w:w="8099"/>
        <w:gridCol w:w="656"/>
        <w:gridCol w:w="992"/>
      </w:tblGrid>
      <w:tr w:rsidR="00E05807" w:rsidRPr="00E05807" w:rsidTr="00E05807">
        <w:trPr>
          <w:trHeight w:val="435"/>
        </w:trPr>
        <w:tc>
          <w:tcPr>
            <w:tcW w:w="8099" w:type="dxa"/>
            <w:noWrap/>
            <w:hideMark/>
          </w:tcPr>
          <w:p w:rsidR="00E05807" w:rsidRPr="00E05807" w:rsidRDefault="00E05807" w:rsidP="00E05807">
            <w:pPr>
              <w:spacing w:line="440" w:lineRule="exact"/>
            </w:pPr>
            <w:r w:rsidRPr="00E05807">
              <w:t>统</w:t>
            </w:r>
            <w:r w:rsidRPr="00E05807">
              <w:t xml:space="preserve"> </w:t>
            </w:r>
            <w:r w:rsidRPr="00E05807">
              <w:t>计</w:t>
            </w:r>
            <w:r w:rsidRPr="00E05807">
              <w:t xml:space="preserve"> </w:t>
            </w:r>
            <w:r w:rsidRPr="00E05807">
              <w:t>指</w:t>
            </w:r>
            <w:r w:rsidRPr="00E05807">
              <w:t xml:space="preserve"> </w:t>
            </w:r>
            <w:r w:rsidRPr="00E05807">
              <w:t>标</w:t>
            </w:r>
          </w:p>
        </w:tc>
        <w:tc>
          <w:tcPr>
            <w:tcW w:w="656" w:type="dxa"/>
            <w:hideMark/>
          </w:tcPr>
          <w:p w:rsidR="00E05807" w:rsidRPr="00E05807" w:rsidRDefault="00E05807" w:rsidP="00E05807">
            <w:pPr>
              <w:spacing w:line="440" w:lineRule="exact"/>
              <w:rPr>
                <w:b/>
                <w:bCs/>
              </w:rPr>
            </w:pPr>
            <w:r w:rsidRPr="00E05807">
              <w:rPr>
                <w:rFonts w:hint="eastAsia"/>
                <w:b/>
                <w:bCs/>
              </w:rPr>
              <w:t>单位</w:t>
            </w:r>
          </w:p>
        </w:tc>
        <w:tc>
          <w:tcPr>
            <w:tcW w:w="992" w:type="dxa"/>
            <w:noWrap/>
            <w:hideMark/>
          </w:tcPr>
          <w:p w:rsidR="00E05807" w:rsidRPr="00E05807" w:rsidRDefault="00E05807" w:rsidP="00E05807">
            <w:pPr>
              <w:spacing w:line="440" w:lineRule="exact"/>
            </w:pPr>
            <w:r w:rsidRPr="00E05807">
              <w:t>统计数</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一、主动公开情况</w:t>
            </w:r>
          </w:p>
        </w:tc>
        <w:tc>
          <w:tcPr>
            <w:tcW w:w="656" w:type="dxa"/>
            <w:noWrap/>
            <w:hideMark/>
          </w:tcPr>
          <w:p w:rsidR="00E05807" w:rsidRPr="00E05807" w:rsidRDefault="00E05807" w:rsidP="00E05807">
            <w:pPr>
              <w:spacing w:line="440" w:lineRule="exact"/>
            </w:pPr>
            <w:r w:rsidRPr="00E05807">
              <w:t xml:space="preserve">　</w:t>
            </w:r>
          </w:p>
        </w:tc>
        <w:tc>
          <w:tcPr>
            <w:tcW w:w="992" w:type="dxa"/>
            <w:noWrap/>
            <w:hideMark/>
          </w:tcPr>
          <w:p w:rsidR="00E05807" w:rsidRPr="00E05807" w:rsidRDefault="00E05807" w:rsidP="00E05807">
            <w:pPr>
              <w:spacing w:line="440" w:lineRule="exact"/>
            </w:pPr>
            <w:r w:rsidRPr="00E05807">
              <w:t xml:space="preserve">　</w:t>
            </w:r>
          </w:p>
        </w:tc>
      </w:tr>
      <w:tr w:rsidR="00E05807" w:rsidRPr="00E05807" w:rsidTr="00E05807">
        <w:trPr>
          <w:trHeight w:val="360"/>
        </w:trPr>
        <w:tc>
          <w:tcPr>
            <w:tcW w:w="8099" w:type="dxa"/>
            <w:noWrap/>
            <w:hideMark/>
          </w:tcPr>
          <w:p w:rsidR="00E05807" w:rsidRPr="00E05807" w:rsidRDefault="00E05807" w:rsidP="00E05807">
            <w:pPr>
              <w:spacing w:line="440" w:lineRule="exact"/>
            </w:pPr>
            <w:r w:rsidRPr="00E05807">
              <w:t>（一）主动公开政府信息数（不同渠道和方式公开相同信息计</w:t>
            </w:r>
            <w:r w:rsidRPr="00E05807">
              <w:t>1</w:t>
            </w:r>
            <w:r w:rsidRPr="00E05807">
              <w:t>条）</w:t>
            </w:r>
          </w:p>
        </w:tc>
        <w:tc>
          <w:tcPr>
            <w:tcW w:w="656" w:type="dxa"/>
            <w:hideMark/>
          </w:tcPr>
          <w:p w:rsidR="00E05807" w:rsidRPr="00E05807" w:rsidRDefault="00E05807" w:rsidP="00E05807">
            <w:pPr>
              <w:spacing w:line="440" w:lineRule="exact"/>
            </w:pPr>
            <w:r w:rsidRPr="00E05807">
              <w:t>条</w:t>
            </w:r>
          </w:p>
        </w:tc>
        <w:tc>
          <w:tcPr>
            <w:tcW w:w="992" w:type="dxa"/>
            <w:noWrap/>
            <w:hideMark/>
          </w:tcPr>
          <w:p w:rsidR="00E05807" w:rsidRPr="00E05807" w:rsidRDefault="00E05807" w:rsidP="00E05807">
            <w:pPr>
              <w:spacing w:line="440" w:lineRule="exact"/>
            </w:pPr>
            <w:r w:rsidRPr="00E05807">
              <w:t>110</w:t>
            </w:r>
          </w:p>
        </w:tc>
      </w:tr>
      <w:tr w:rsidR="00E05807" w:rsidRPr="00E05807" w:rsidTr="00E05807">
        <w:trPr>
          <w:trHeight w:val="360"/>
        </w:trPr>
        <w:tc>
          <w:tcPr>
            <w:tcW w:w="8099" w:type="dxa"/>
            <w:noWrap/>
            <w:hideMark/>
          </w:tcPr>
          <w:p w:rsidR="00E05807" w:rsidRPr="00E05807" w:rsidRDefault="00E05807" w:rsidP="00E05807">
            <w:pPr>
              <w:spacing w:line="440" w:lineRule="exact"/>
            </w:pPr>
            <w:r w:rsidRPr="00E05807">
              <w:t xml:space="preserve">     </w:t>
            </w:r>
            <w:r w:rsidRPr="00E05807">
              <w:t>其中：主动公开规范性文件数</w:t>
            </w:r>
          </w:p>
        </w:tc>
        <w:tc>
          <w:tcPr>
            <w:tcW w:w="656" w:type="dxa"/>
            <w:hideMark/>
          </w:tcPr>
          <w:p w:rsidR="00E05807" w:rsidRPr="00E05807" w:rsidRDefault="00E05807" w:rsidP="00E05807">
            <w:pPr>
              <w:spacing w:line="440" w:lineRule="exact"/>
            </w:pPr>
            <w:r w:rsidRPr="00E05807">
              <w:t>条</w:t>
            </w:r>
          </w:p>
        </w:tc>
        <w:tc>
          <w:tcPr>
            <w:tcW w:w="992" w:type="dxa"/>
            <w:noWrap/>
            <w:hideMark/>
          </w:tcPr>
          <w:p w:rsidR="00E05807" w:rsidRPr="00E05807" w:rsidRDefault="00E05807" w:rsidP="00E05807">
            <w:pPr>
              <w:spacing w:line="440" w:lineRule="exact"/>
            </w:pPr>
            <w:r w:rsidRPr="00E05807">
              <w:t>2</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w:t>
            </w:r>
            <w:r w:rsidRPr="00E05807">
              <w:t>制发规范性文件总数</w:t>
            </w:r>
          </w:p>
        </w:tc>
        <w:tc>
          <w:tcPr>
            <w:tcW w:w="656" w:type="dxa"/>
            <w:hideMark/>
          </w:tcPr>
          <w:p w:rsidR="00E05807" w:rsidRPr="00E05807" w:rsidRDefault="00E05807" w:rsidP="00E05807">
            <w:pPr>
              <w:spacing w:line="440" w:lineRule="exact"/>
            </w:pPr>
            <w:r w:rsidRPr="00E05807">
              <w:t>件</w:t>
            </w:r>
          </w:p>
        </w:tc>
        <w:tc>
          <w:tcPr>
            <w:tcW w:w="992" w:type="dxa"/>
            <w:noWrap/>
            <w:hideMark/>
          </w:tcPr>
          <w:p w:rsidR="00E05807" w:rsidRPr="00E05807" w:rsidRDefault="00E05807" w:rsidP="00E05807">
            <w:pPr>
              <w:spacing w:line="440" w:lineRule="exact"/>
            </w:pPr>
            <w:r w:rsidRPr="00E05807">
              <w:t>2</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w:t>
            </w:r>
            <w:r w:rsidRPr="00E05807">
              <w:t>（二）重点领域公开政府信息数（不同渠道和方式公开相同信息计</w:t>
            </w:r>
            <w:r w:rsidRPr="00E05807">
              <w:t>1</w:t>
            </w:r>
            <w:r w:rsidRPr="00E05807">
              <w:t>条）</w:t>
            </w:r>
          </w:p>
        </w:tc>
        <w:tc>
          <w:tcPr>
            <w:tcW w:w="656" w:type="dxa"/>
            <w:hideMark/>
          </w:tcPr>
          <w:p w:rsidR="00E05807" w:rsidRPr="00E05807" w:rsidRDefault="00E05807" w:rsidP="00E05807">
            <w:pPr>
              <w:spacing w:line="440" w:lineRule="exact"/>
            </w:pPr>
            <w:r w:rsidRPr="00E05807">
              <w:t>条</w:t>
            </w:r>
          </w:p>
        </w:tc>
        <w:tc>
          <w:tcPr>
            <w:tcW w:w="992" w:type="dxa"/>
            <w:noWrap/>
            <w:hideMark/>
          </w:tcPr>
          <w:p w:rsidR="00E05807" w:rsidRPr="00E05807" w:rsidRDefault="00E05807" w:rsidP="00E05807">
            <w:pPr>
              <w:spacing w:line="440" w:lineRule="exact"/>
            </w:pPr>
            <w:r w:rsidRPr="00E05807">
              <w:t>63</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w:t>
            </w:r>
            <w:r w:rsidRPr="00E05807">
              <w:t>其中：主动公开财政预算决算、</w:t>
            </w:r>
            <w:r w:rsidRPr="00E05807">
              <w:t>“</w:t>
            </w:r>
            <w:r w:rsidRPr="00E05807">
              <w:t>三公经费</w:t>
            </w:r>
            <w:r w:rsidRPr="00E05807">
              <w:t>”</w:t>
            </w:r>
            <w:r w:rsidRPr="00E05807">
              <w:t>和行政经费信息数</w:t>
            </w:r>
          </w:p>
        </w:tc>
        <w:tc>
          <w:tcPr>
            <w:tcW w:w="656" w:type="dxa"/>
            <w:hideMark/>
          </w:tcPr>
          <w:p w:rsidR="00E05807" w:rsidRPr="00E05807" w:rsidRDefault="00E05807" w:rsidP="00E05807">
            <w:pPr>
              <w:spacing w:line="440" w:lineRule="exact"/>
            </w:pPr>
            <w:r w:rsidRPr="00E05807">
              <w:t>条</w:t>
            </w:r>
          </w:p>
        </w:tc>
        <w:tc>
          <w:tcPr>
            <w:tcW w:w="992" w:type="dxa"/>
            <w:noWrap/>
            <w:hideMark/>
          </w:tcPr>
          <w:p w:rsidR="00E05807" w:rsidRPr="00E05807" w:rsidRDefault="00E05807" w:rsidP="00E05807">
            <w:pPr>
              <w:spacing w:line="440" w:lineRule="exact"/>
            </w:pPr>
            <w:r w:rsidRPr="00E05807">
              <w:t>2</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w:t>
            </w:r>
            <w:r w:rsidRPr="00E05807">
              <w:t>主动公开保障性安居工程建设计划、项目开工和竣工情况，保障性住房的分配和退出等信息数</w:t>
            </w:r>
          </w:p>
        </w:tc>
        <w:tc>
          <w:tcPr>
            <w:tcW w:w="656" w:type="dxa"/>
            <w:hideMark/>
          </w:tcPr>
          <w:p w:rsidR="00E05807" w:rsidRPr="00E05807" w:rsidRDefault="00E05807" w:rsidP="00E05807">
            <w:pPr>
              <w:spacing w:line="440" w:lineRule="exact"/>
            </w:pPr>
            <w:r w:rsidRPr="00E05807">
              <w:t>条</w:t>
            </w:r>
          </w:p>
        </w:tc>
        <w:tc>
          <w:tcPr>
            <w:tcW w:w="992" w:type="dxa"/>
            <w:noWrap/>
            <w:hideMark/>
          </w:tcPr>
          <w:p w:rsidR="00E05807" w:rsidRPr="00E05807" w:rsidRDefault="00E05807" w:rsidP="00E05807">
            <w:pPr>
              <w:spacing w:line="440" w:lineRule="exact"/>
            </w:pPr>
            <w:r w:rsidRPr="00E05807">
              <w:t xml:space="preserve">　</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w:t>
            </w:r>
            <w:r w:rsidRPr="00E05807">
              <w:t>主动公开食品安全标准，食品生产经营许可、专项检查整治等信息数</w:t>
            </w:r>
          </w:p>
        </w:tc>
        <w:tc>
          <w:tcPr>
            <w:tcW w:w="656" w:type="dxa"/>
            <w:hideMark/>
          </w:tcPr>
          <w:p w:rsidR="00E05807" w:rsidRPr="00E05807" w:rsidRDefault="00E05807" w:rsidP="00E05807">
            <w:pPr>
              <w:spacing w:line="440" w:lineRule="exact"/>
            </w:pPr>
            <w:r w:rsidRPr="00E05807">
              <w:t>条</w:t>
            </w:r>
          </w:p>
        </w:tc>
        <w:tc>
          <w:tcPr>
            <w:tcW w:w="992" w:type="dxa"/>
            <w:noWrap/>
            <w:hideMark/>
          </w:tcPr>
          <w:p w:rsidR="00E05807" w:rsidRPr="00E05807" w:rsidRDefault="00E05807" w:rsidP="00E05807">
            <w:pPr>
              <w:spacing w:line="440" w:lineRule="exact"/>
            </w:pPr>
            <w:r w:rsidRPr="00E05807">
              <w:t xml:space="preserve">　</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w:t>
            </w:r>
            <w:r w:rsidRPr="00E05807">
              <w:t>主动公开环境核查审批、环境状况公报和重特大突发环境事件等信息数</w:t>
            </w:r>
          </w:p>
        </w:tc>
        <w:tc>
          <w:tcPr>
            <w:tcW w:w="656" w:type="dxa"/>
            <w:hideMark/>
          </w:tcPr>
          <w:p w:rsidR="00E05807" w:rsidRPr="00E05807" w:rsidRDefault="00E05807" w:rsidP="00E05807">
            <w:pPr>
              <w:spacing w:line="440" w:lineRule="exact"/>
            </w:pPr>
            <w:r w:rsidRPr="00E05807">
              <w:t>条</w:t>
            </w:r>
          </w:p>
        </w:tc>
        <w:tc>
          <w:tcPr>
            <w:tcW w:w="992" w:type="dxa"/>
            <w:noWrap/>
            <w:hideMark/>
          </w:tcPr>
          <w:p w:rsidR="00E05807" w:rsidRPr="00E05807" w:rsidRDefault="00E05807" w:rsidP="00E05807">
            <w:pPr>
              <w:spacing w:line="440" w:lineRule="exact"/>
            </w:pPr>
            <w:r w:rsidRPr="00E05807">
              <w:t xml:space="preserve">　</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w:t>
            </w:r>
            <w:r w:rsidRPr="00E05807">
              <w:t>主动公开招投标违法违规行为及处理情况、国有资金占控股或者主导地位依法应当招标的项目等信息数</w:t>
            </w:r>
          </w:p>
        </w:tc>
        <w:tc>
          <w:tcPr>
            <w:tcW w:w="656" w:type="dxa"/>
            <w:hideMark/>
          </w:tcPr>
          <w:p w:rsidR="00E05807" w:rsidRPr="00E05807" w:rsidRDefault="00E05807" w:rsidP="00E05807">
            <w:pPr>
              <w:spacing w:line="440" w:lineRule="exact"/>
            </w:pPr>
            <w:r w:rsidRPr="00E05807">
              <w:t>条</w:t>
            </w:r>
          </w:p>
        </w:tc>
        <w:tc>
          <w:tcPr>
            <w:tcW w:w="992" w:type="dxa"/>
            <w:noWrap/>
            <w:hideMark/>
          </w:tcPr>
          <w:p w:rsidR="00E05807" w:rsidRPr="00E05807" w:rsidRDefault="00E05807" w:rsidP="00E05807">
            <w:pPr>
              <w:spacing w:line="440" w:lineRule="exact"/>
            </w:pPr>
            <w:r w:rsidRPr="00E05807">
              <w:t xml:space="preserve">　</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w:t>
            </w:r>
            <w:r w:rsidRPr="00E05807">
              <w:t>主动公开生产安全事故的政府举措、处置进展、风险预警、防范措施等信息数</w:t>
            </w:r>
          </w:p>
        </w:tc>
        <w:tc>
          <w:tcPr>
            <w:tcW w:w="656" w:type="dxa"/>
            <w:hideMark/>
          </w:tcPr>
          <w:p w:rsidR="00E05807" w:rsidRPr="00E05807" w:rsidRDefault="00E05807" w:rsidP="00E05807">
            <w:pPr>
              <w:spacing w:line="440" w:lineRule="exact"/>
            </w:pPr>
            <w:r w:rsidRPr="00E05807">
              <w:t>条</w:t>
            </w:r>
          </w:p>
        </w:tc>
        <w:tc>
          <w:tcPr>
            <w:tcW w:w="992" w:type="dxa"/>
            <w:noWrap/>
            <w:hideMark/>
          </w:tcPr>
          <w:p w:rsidR="00E05807" w:rsidRPr="00E05807" w:rsidRDefault="00E05807" w:rsidP="00E05807">
            <w:pPr>
              <w:spacing w:line="440" w:lineRule="exact"/>
            </w:pPr>
            <w:r w:rsidRPr="00E05807">
              <w:t xml:space="preserve">　</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w:t>
            </w:r>
            <w:r w:rsidRPr="00E05807">
              <w:t>主动公开农用地转为建设用地批准、征收集体土地批准、征地公告</w:t>
            </w:r>
          </w:p>
        </w:tc>
        <w:tc>
          <w:tcPr>
            <w:tcW w:w="656" w:type="dxa"/>
            <w:hideMark/>
          </w:tcPr>
          <w:p w:rsidR="00E05807" w:rsidRPr="00E05807" w:rsidRDefault="00E05807" w:rsidP="00E05807">
            <w:pPr>
              <w:spacing w:line="440" w:lineRule="exact"/>
            </w:pPr>
            <w:r w:rsidRPr="00E05807">
              <w:t>条</w:t>
            </w:r>
          </w:p>
        </w:tc>
        <w:tc>
          <w:tcPr>
            <w:tcW w:w="992" w:type="dxa"/>
            <w:noWrap/>
            <w:hideMark/>
          </w:tcPr>
          <w:p w:rsidR="00E05807" w:rsidRPr="00E05807" w:rsidRDefault="00E05807" w:rsidP="00E05807">
            <w:pPr>
              <w:spacing w:line="440" w:lineRule="exact"/>
            </w:pPr>
            <w:r w:rsidRPr="00E05807">
              <w:t xml:space="preserve">　</w:t>
            </w:r>
          </w:p>
        </w:tc>
      </w:tr>
      <w:tr w:rsidR="00E05807" w:rsidRPr="00E05807" w:rsidTr="00E05807">
        <w:trPr>
          <w:trHeight w:val="360"/>
        </w:trPr>
        <w:tc>
          <w:tcPr>
            <w:tcW w:w="8099" w:type="dxa"/>
            <w:noWrap/>
            <w:hideMark/>
          </w:tcPr>
          <w:p w:rsidR="00E05807" w:rsidRPr="00E05807" w:rsidRDefault="00E05807" w:rsidP="00E05807">
            <w:pPr>
              <w:spacing w:line="440" w:lineRule="exact"/>
            </w:pPr>
            <w:r w:rsidRPr="00E05807">
              <w:t xml:space="preserve">     </w:t>
            </w:r>
            <w:r w:rsidRPr="00E05807">
              <w:t>主动公开政府指导价、政府定价和收费标准调整的项目、价格、依据、执行时间和范围等信息数</w:t>
            </w:r>
          </w:p>
        </w:tc>
        <w:tc>
          <w:tcPr>
            <w:tcW w:w="656" w:type="dxa"/>
            <w:hideMark/>
          </w:tcPr>
          <w:p w:rsidR="00E05807" w:rsidRPr="00E05807" w:rsidRDefault="00E05807" w:rsidP="00E05807">
            <w:pPr>
              <w:spacing w:line="440" w:lineRule="exact"/>
            </w:pPr>
            <w:r w:rsidRPr="00E05807">
              <w:t>条</w:t>
            </w:r>
          </w:p>
        </w:tc>
        <w:tc>
          <w:tcPr>
            <w:tcW w:w="992" w:type="dxa"/>
            <w:noWrap/>
            <w:hideMark/>
          </w:tcPr>
          <w:p w:rsidR="00E05807" w:rsidRPr="00E05807" w:rsidRDefault="00E05807" w:rsidP="00E05807">
            <w:pPr>
              <w:spacing w:line="440" w:lineRule="exact"/>
            </w:pPr>
            <w:r w:rsidRPr="00E05807">
              <w:t xml:space="preserve">　</w:t>
            </w:r>
          </w:p>
        </w:tc>
      </w:tr>
      <w:tr w:rsidR="00E05807" w:rsidRPr="00E05807" w:rsidTr="00E05807">
        <w:trPr>
          <w:trHeight w:val="360"/>
        </w:trPr>
        <w:tc>
          <w:tcPr>
            <w:tcW w:w="8099" w:type="dxa"/>
            <w:noWrap/>
            <w:hideMark/>
          </w:tcPr>
          <w:p w:rsidR="00E05807" w:rsidRPr="00E05807" w:rsidRDefault="00E05807" w:rsidP="00E05807">
            <w:pPr>
              <w:spacing w:line="440" w:lineRule="exact"/>
            </w:pPr>
            <w:r w:rsidRPr="00E05807">
              <w:t xml:space="preserve">     </w:t>
            </w:r>
            <w:r w:rsidRPr="00E05807">
              <w:t>主动公开本市企业信用信息系统中的警示信息和良好信息等信息数</w:t>
            </w:r>
          </w:p>
        </w:tc>
        <w:tc>
          <w:tcPr>
            <w:tcW w:w="656" w:type="dxa"/>
            <w:hideMark/>
          </w:tcPr>
          <w:p w:rsidR="00E05807" w:rsidRPr="00E05807" w:rsidRDefault="00E05807" w:rsidP="00E05807">
            <w:pPr>
              <w:spacing w:line="440" w:lineRule="exact"/>
            </w:pPr>
            <w:r w:rsidRPr="00E05807">
              <w:t>条</w:t>
            </w:r>
          </w:p>
        </w:tc>
        <w:tc>
          <w:tcPr>
            <w:tcW w:w="992" w:type="dxa"/>
            <w:noWrap/>
            <w:hideMark/>
          </w:tcPr>
          <w:p w:rsidR="00E05807" w:rsidRPr="00E05807" w:rsidRDefault="00E05807" w:rsidP="00E05807">
            <w:pPr>
              <w:spacing w:line="440" w:lineRule="exact"/>
            </w:pPr>
            <w:r w:rsidRPr="00E05807">
              <w:t xml:space="preserve">　</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w:t>
            </w:r>
            <w:r w:rsidRPr="00E05807">
              <w:t>主动公开政府部门预算执行审计结果等信息数</w:t>
            </w:r>
          </w:p>
        </w:tc>
        <w:tc>
          <w:tcPr>
            <w:tcW w:w="656" w:type="dxa"/>
            <w:hideMark/>
          </w:tcPr>
          <w:p w:rsidR="00E05807" w:rsidRPr="00E05807" w:rsidRDefault="00E05807" w:rsidP="00E05807">
            <w:pPr>
              <w:spacing w:line="440" w:lineRule="exact"/>
            </w:pPr>
            <w:r w:rsidRPr="00E05807">
              <w:t>条</w:t>
            </w:r>
          </w:p>
        </w:tc>
        <w:tc>
          <w:tcPr>
            <w:tcW w:w="992" w:type="dxa"/>
            <w:noWrap/>
            <w:hideMark/>
          </w:tcPr>
          <w:p w:rsidR="00E05807" w:rsidRPr="00E05807" w:rsidRDefault="00E05807" w:rsidP="00E05807">
            <w:pPr>
              <w:spacing w:line="440" w:lineRule="exact"/>
            </w:pPr>
            <w:r w:rsidRPr="00E05807">
              <w:t>2</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w:t>
            </w:r>
            <w:r w:rsidRPr="00E05807">
              <w:t>主动公开行政机关对与人民群众利益密切相关的公共企事业单位进行监督管理的信息数</w:t>
            </w:r>
          </w:p>
        </w:tc>
        <w:tc>
          <w:tcPr>
            <w:tcW w:w="656" w:type="dxa"/>
            <w:hideMark/>
          </w:tcPr>
          <w:p w:rsidR="00E05807" w:rsidRPr="00E05807" w:rsidRDefault="00E05807" w:rsidP="00E05807">
            <w:pPr>
              <w:spacing w:line="440" w:lineRule="exact"/>
            </w:pPr>
            <w:r w:rsidRPr="00E05807">
              <w:t>条</w:t>
            </w:r>
          </w:p>
        </w:tc>
        <w:tc>
          <w:tcPr>
            <w:tcW w:w="992" w:type="dxa"/>
            <w:noWrap/>
            <w:hideMark/>
          </w:tcPr>
          <w:p w:rsidR="00E05807" w:rsidRPr="00E05807" w:rsidRDefault="00E05807" w:rsidP="00E05807">
            <w:pPr>
              <w:spacing w:line="440" w:lineRule="exact"/>
            </w:pPr>
            <w:r w:rsidRPr="00E05807">
              <w:t>59</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w:t>
            </w:r>
            <w:r w:rsidRPr="00E05807">
              <w:t>主动公开市人民政府决定主动公开的其他信息数</w:t>
            </w:r>
          </w:p>
        </w:tc>
        <w:tc>
          <w:tcPr>
            <w:tcW w:w="656" w:type="dxa"/>
            <w:hideMark/>
          </w:tcPr>
          <w:p w:rsidR="00E05807" w:rsidRPr="00E05807" w:rsidRDefault="00E05807" w:rsidP="00E05807">
            <w:pPr>
              <w:spacing w:line="440" w:lineRule="exact"/>
            </w:pPr>
            <w:r w:rsidRPr="00E05807">
              <w:t>条</w:t>
            </w:r>
          </w:p>
        </w:tc>
        <w:tc>
          <w:tcPr>
            <w:tcW w:w="992" w:type="dxa"/>
            <w:noWrap/>
            <w:hideMark/>
          </w:tcPr>
          <w:p w:rsidR="00E05807" w:rsidRPr="00E05807" w:rsidRDefault="00E05807" w:rsidP="00E05807">
            <w:pPr>
              <w:spacing w:line="440" w:lineRule="exact"/>
            </w:pPr>
            <w:r w:rsidRPr="00E05807">
              <w:t xml:space="preserve">　</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w:t>
            </w:r>
            <w:r w:rsidRPr="00E05807">
              <w:rPr>
                <w:rFonts w:hint="eastAsia"/>
              </w:rPr>
              <w:t>（三）通过不同渠道和方式公开政府信息的情况</w:t>
            </w:r>
          </w:p>
        </w:tc>
        <w:tc>
          <w:tcPr>
            <w:tcW w:w="656" w:type="dxa"/>
            <w:hideMark/>
          </w:tcPr>
          <w:p w:rsidR="00E05807" w:rsidRPr="00E05807" w:rsidRDefault="00E05807" w:rsidP="00E05807">
            <w:pPr>
              <w:spacing w:line="440" w:lineRule="exact"/>
            </w:pPr>
            <w:r w:rsidRPr="00E05807">
              <w:t xml:space="preserve">　</w:t>
            </w:r>
          </w:p>
        </w:tc>
        <w:tc>
          <w:tcPr>
            <w:tcW w:w="992" w:type="dxa"/>
            <w:noWrap/>
            <w:hideMark/>
          </w:tcPr>
          <w:p w:rsidR="00E05807" w:rsidRPr="00E05807" w:rsidRDefault="00E05807" w:rsidP="00E05807">
            <w:pPr>
              <w:spacing w:line="440" w:lineRule="exact"/>
            </w:pPr>
            <w:r w:rsidRPr="00E05807">
              <w:t>222</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1.</w:t>
            </w:r>
            <w:r w:rsidRPr="00E05807">
              <w:rPr>
                <w:rFonts w:hint="eastAsia"/>
              </w:rPr>
              <w:t>政府公报公开政府信息数</w:t>
            </w:r>
          </w:p>
        </w:tc>
        <w:tc>
          <w:tcPr>
            <w:tcW w:w="656" w:type="dxa"/>
            <w:hideMark/>
          </w:tcPr>
          <w:p w:rsidR="00E05807" w:rsidRPr="00E05807" w:rsidRDefault="00E05807" w:rsidP="00E05807">
            <w:pPr>
              <w:spacing w:line="440" w:lineRule="exact"/>
            </w:pPr>
            <w:r w:rsidRPr="00E05807">
              <w:t>条</w:t>
            </w:r>
          </w:p>
        </w:tc>
        <w:tc>
          <w:tcPr>
            <w:tcW w:w="992" w:type="dxa"/>
            <w:noWrap/>
            <w:hideMark/>
          </w:tcPr>
          <w:p w:rsidR="00E05807" w:rsidRPr="00E05807" w:rsidRDefault="00E05807" w:rsidP="00E05807">
            <w:pPr>
              <w:spacing w:line="440" w:lineRule="exact"/>
            </w:pPr>
            <w:r w:rsidRPr="00E05807">
              <w:t>1</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2.</w:t>
            </w:r>
            <w:r w:rsidRPr="00E05807">
              <w:t>政府网站公开政府信息数</w:t>
            </w:r>
          </w:p>
        </w:tc>
        <w:tc>
          <w:tcPr>
            <w:tcW w:w="656" w:type="dxa"/>
            <w:hideMark/>
          </w:tcPr>
          <w:p w:rsidR="00E05807" w:rsidRPr="00E05807" w:rsidRDefault="00E05807" w:rsidP="00E05807">
            <w:pPr>
              <w:spacing w:line="440" w:lineRule="exact"/>
            </w:pPr>
            <w:r w:rsidRPr="00E05807">
              <w:t>条</w:t>
            </w:r>
          </w:p>
        </w:tc>
        <w:tc>
          <w:tcPr>
            <w:tcW w:w="992" w:type="dxa"/>
            <w:noWrap/>
            <w:hideMark/>
          </w:tcPr>
          <w:p w:rsidR="00E05807" w:rsidRPr="00E05807" w:rsidRDefault="00E05807" w:rsidP="00E05807">
            <w:pPr>
              <w:spacing w:line="440" w:lineRule="exact"/>
            </w:pPr>
            <w:r w:rsidRPr="00E05807">
              <w:t>221</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3.</w:t>
            </w:r>
            <w:r w:rsidRPr="00E05807">
              <w:t>政务</w:t>
            </w:r>
            <w:proofErr w:type="gramStart"/>
            <w:r w:rsidRPr="00E05807">
              <w:t>微博公开</w:t>
            </w:r>
            <w:proofErr w:type="gramEnd"/>
            <w:r w:rsidRPr="00E05807">
              <w:t>政府信息数</w:t>
            </w:r>
          </w:p>
        </w:tc>
        <w:tc>
          <w:tcPr>
            <w:tcW w:w="656" w:type="dxa"/>
            <w:hideMark/>
          </w:tcPr>
          <w:p w:rsidR="00E05807" w:rsidRPr="00E05807" w:rsidRDefault="00E05807" w:rsidP="00E05807">
            <w:pPr>
              <w:spacing w:line="440" w:lineRule="exact"/>
            </w:pPr>
            <w:r w:rsidRPr="00E05807">
              <w:t>条</w:t>
            </w:r>
          </w:p>
        </w:tc>
        <w:tc>
          <w:tcPr>
            <w:tcW w:w="992" w:type="dxa"/>
            <w:noWrap/>
            <w:hideMark/>
          </w:tcPr>
          <w:p w:rsidR="00E05807" w:rsidRPr="00E05807" w:rsidRDefault="00E05807" w:rsidP="00E05807">
            <w:pPr>
              <w:spacing w:line="440" w:lineRule="exact"/>
            </w:pPr>
            <w:r w:rsidRPr="00E05807">
              <w:t xml:space="preserve">　</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lastRenderedPageBreak/>
              <w:t xml:space="preserve">     4.</w:t>
            </w:r>
            <w:proofErr w:type="gramStart"/>
            <w:r w:rsidRPr="00E05807">
              <w:t>政务微信公开</w:t>
            </w:r>
            <w:proofErr w:type="gramEnd"/>
            <w:r w:rsidRPr="00E05807">
              <w:t>政府信息数</w:t>
            </w:r>
          </w:p>
        </w:tc>
        <w:tc>
          <w:tcPr>
            <w:tcW w:w="656" w:type="dxa"/>
            <w:hideMark/>
          </w:tcPr>
          <w:p w:rsidR="00E05807" w:rsidRPr="00E05807" w:rsidRDefault="00E05807" w:rsidP="00E05807">
            <w:pPr>
              <w:spacing w:line="440" w:lineRule="exact"/>
            </w:pPr>
            <w:r w:rsidRPr="00E05807">
              <w:t>条</w:t>
            </w:r>
          </w:p>
        </w:tc>
        <w:tc>
          <w:tcPr>
            <w:tcW w:w="992" w:type="dxa"/>
            <w:noWrap/>
            <w:hideMark/>
          </w:tcPr>
          <w:p w:rsidR="00E05807" w:rsidRPr="00E05807" w:rsidRDefault="00E05807" w:rsidP="00E05807">
            <w:pPr>
              <w:spacing w:line="440" w:lineRule="exact"/>
            </w:pPr>
            <w:r w:rsidRPr="00E05807">
              <w:t xml:space="preserve">　</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5.</w:t>
            </w:r>
            <w:r w:rsidRPr="00E05807">
              <w:t>其他方式公开政府信息数</w:t>
            </w:r>
          </w:p>
        </w:tc>
        <w:tc>
          <w:tcPr>
            <w:tcW w:w="656" w:type="dxa"/>
            <w:hideMark/>
          </w:tcPr>
          <w:p w:rsidR="00E05807" w:rsidRPr="00E05807" w:rsidRDefault="00E05807" w:rsidP="00E05807">
            <w:pPr>
              <w:spacing w:line="440" w:lineRule="exact"/>
            </w:pPr>
            <w:r w:rsidRPr="00E05807">
              <w:t>条</w:t>
            </w:r>
          </w:p>
        </w:tc>
        <w:tc>
          <w:tcPr>
            <w:tcW w:w="992" w:type="dxa"/>
            <w:noWrap/>
            <w:hideMark/>
          </w:tcPr>
          <w:p w:rsidR="00E05807" w:rsidRPr="00E05807" w:rsidRDefault="00E05807" w:rsidP="00E05807">
            <w:pPr>
              <w:spacing w:line="440" w:lineRule="exact"/>
            </w:pPr>
            <w:r w:rsidRPr="00E05807">
              <w:t xml:space="preserve">　</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二、回应解读情况</w:t>
            </w:r>
          </w:p>
        </w:tc>
        <w:tc>
          <w:tcPr>
            <w:tcW w:w="656" w:type="dxa"/>
            <w:hideMark/>
          </w:tcPr>
          <w:p w:rsidR="00E05807" w:rsidRPr="00E05807" w:rsidRDefault="00E05807" w:rsidP="00E05807">
            <w:pPr>
              <w:spacing w:line="440" w:lineRule="exact"/>
            </w:pPr>
            <w:r w:rsidRPr="00E05807">
              <w:t xml:space="preserve">　</w:t>
            </w:r>
          </w:p>
        </w:tc>
        <w:tc>
          <w:tcPr>
            <w:tcW w:w="992" w:type="dxa"/>
            <w:noWrap/>
            <w:hideMark/>
          </w:tcPr>
          <w:p w:rsidR="00E05807" w:rsidRPr="00E05807" w:rsidRDefault="00E05807" w:rsidP="00E05807">
            <w:pPr>
              <w:spacing w:line="440" w:lineRule="exact"/>
            </w:pPr>
            <w:r w:rsidRPr="00E05807">
              <w:t xml:space="preserve">　</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w:t>
            </w:r>
            <w:r w:rsidRPr="00E05807">
              <w:t>（一）回应公众关注热点或重大舆情数（不同方式回应同一热点或舆情计</w:t>
            </w:r>
            <w:r w:rsidRPr="00E05807">
              <w:t>1</w:t>
            </w:r>
            <w:r w:rsidRPr="00E05807">
              <w:t>次）</w:t>
            </w:r>
          </w:p>
        </w:tc>
        <w:tc>
          <w:tcPr>
            <w:tcW w:w="656" w:type="dxa"/>
            <w:hideMark/>
          </w:tcPr>
          <w:p w:rsidR="00E05807" w:rsidRPr="00E05807" w:rsidRDefault="00E05807" w:rsidP="00E05807">
            <w:pPr>
              <w:spacing w:line="440" w:lineRule="exact"/>
            </w:pPr>
            <w:r w:rsidRPr="00E05807">
              <w:t>次</w:t>
            </w:r>
          </w:p>
        </w:tc>
        <w:tc>
          <w:tcPr>
            <w:tcW w:w="992" w:type="dxa"/>
            <w:noWrap/>
            <w:hideMark/>
          </w:tcPr>
          <w:p w:rsidR="00E05807" w:rsidRPr="00E05807" w:rsidRDefault="00E05807" w:rsidP="00E05807">
            <w:pPr>
              <w:spacing w:line="440" w:lineRule="exact"/>
            </w:pPr>
            <w:r w:rsidRPr="00E05807">
              <w:t>2</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w:t>
            </w:r>
            <w:r w:rsidRPr="00E05807">
              <w:t>（二）通过不同渠道和方式回应解读的情况</w:t>
            </w:r>
          </w:p>
        </w:tc>
        <w:tc>
          <w:tcPr>
            <w:tcW w:w="656" w:type="dxa"/>
            <w:hideMark/>
          </w:tcPr>
          <w:p w:rsidR="00E05807" w:rsidRPr="00E05807" w:rsidRDefault="00E05807" w:rsidP="00E05807">
            <w:pPr>
              <w:spacing w:line="440" w:lineRule="exact"/>
            </w:pPr>
            <w:r w:rsidRPr="00E05807">
              <w:t xml:space="preserve">　</w:t>
            </w:r>
          </w:p>
        </w:tc>
        <w:tc>
          <w:tcPr>
            <w:tcW w:w="992" w:type="dxa"/>
            <w:noWrap/>
            <w:hideMark/>
          </w:tcPr>
          <w:p w:rsidR="00E05807" w:rsidRPr="00E05807" w:rsidRDefault="00E05807" w:rsidP="00E05807">
            <w:pPr>
              <w:spacing w:line="440" w:lineRule="exact"/>
            </w:pPr>
            <w:r w:rsidRPr="00E05807">
              <w:t xml:space="preserve">　</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1.</w:t>
            </w:r>
            <w:r w:rsidRPr="00E05807">
              <w:t>参加或举办新闻发布会总次数</w:t>
            </w:r>
          </w:p>
        </w:tc>
        <w:tc>
          <w:tcPr>
            <w:tcW w:w="656" w:type="dxa"/>
            <w:hideMark/>
          </w:tcPr>
          <w:p w:rsidR="00E05807" w:rsidRPr="00E05807" w:rsidRDefault="00E05807" w:rsidP="00E05807">
            <w:pPr>
              <w:spacing w:line="440" w:lineRule="exact"/>
            </w:pPr>
            <w:r w:rsidRPr="00E05807">
              <w:t>次</w:t>
            </w:r>
          </w:p>
        </w:tc>
        <w:tc>
          <w:tcPr>
            <w:tcW w:w="992" w:type="dxa"/>
            <w:noWrap/>
            <w:hideMark/>
          </w:tcPr>
          <w:p w:rsidR="00E05807" w:rsidRPr="00E05807" w:rsidRDefault="00E05807" w:rsidP="00E05807">
            <w:pPr>
              <w:spacing w:line="440" w:lineRule="exact"/>
            </w:pPr>
            <w:r w:rsidRPr="00E05807">
              <w:t xml:space="preserve">　</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w:t>
            </w:r>
            <w:r w:rsidRPr="00E05807">
              <w:t>其中：主要负责同志参加新闻发布会次数</w:t>
            </w:r>
          </w:p>
        </w:tc>
        <w:tc>
          <w:tcPr>
            <w:tcW w:w="656" w:type="dxa"/>
            <w:hideMark/>
          </w:tcPr>
          <w:p w:rsidR="00E05807" w:rsidRPr="00E05807" w:rsidRDefault="00E05807" w:rsidP="00E05807">
            <w:pPr>
              <w:spacing w:line="440" w:lineRule="exact"/>
            </w:pPr>
            <w:r w:rsidRPr="00E05807">
              <w:t>次</w:t>
            </w:r>
          </w:p>
        </w:tc>
        <w:tc>
          <w:tcPr>
            <w:tcW w:w="992" w:type="dxa"/>
            <w:noWrap/>
            <w:hideMark/>
          </w:tcPr>
          <w:p w:rsidR="00E05807" w:rsidRPr="00E05807" w:rsidRDefault="00E05807" w:rsidP="00E05807">
            <w:pPr>
              <w:spacing w:line="440" w:lineRule="exact"/>
            </w:pPr>
            <w:r w:rsidRPr="00E05807">
              <w:t xml:space="preserve">　</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2.</w:t>
            </w:r>
            <w:r w:rsidRPr="00E05807">
              <w:t>政府网站在线访谈次数</w:t>
            </w:r>
          </w:p>
        </w:tc>
        <w:tc>
          <w:tcPr>
            <w:tcW w:w="656" w:type="dxa"/>
            <w:hideMark/>
          </w:tcPr>
          <w:p w:rsidR="00E05807" w:rsidRPr="00E05807" w:rsidRDefault="00E05807" w:rsidP="00E05807">
            <w:pPr>
              <w:spacing w:line="440" w:lineRule="exact"/>
            </w:pPr>
            <w:r w:rsidRPr="00E05807">
              <w:t>次</w:t>
            </w:r>
          </w:p>
        </w:tc>
        <w:tc>
          <w:tcPr>
            <w:tcW w:w="992" w:type="dxa"/>
            <w:noWrap/>
            <w:hideMark/>
          </w:tcPr>
          <w:p w:rsidR="00E05807" w:rsidRPr="00E05807" w:rsidRDefault="00E05807" w:rsidP="00E05807">
            <w:pPr>
              <w:spacing w:line="440" w:lineRule="exact"/>
            </w:pPr>
            <w:r w:rsidRPr="00E05807">
              <w:t>2</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w:t>
            </w:r>
            <w:r w:rsidRPr="00E05807">
              <w:t>其中：主要负责同志参加政府网站在线访谈次数</w:t>
            </w:r>
          </w:p>
        </w:tc>
        <w:tc>
          <w:tcPr>
            <w:tcW w:w="656" w:type="dxa"/>
            <w:hideMark/>
          </w:tcPr>
          <w:p w:rsidR="00E05807" w:rsidRPr="00E05807" w:rsidRDefault="00E05807" w:rsidP="00E05807">
            <w:pPr>
              <w:spacing w:line="440" w:lineRule="exact"/>
            </w:pPr>
            <w:r w:rsidRPr="00E05807">
              <w:t>次</w:t>
            </w:r>
          </w:p>
        </w:tc>
        <w:tc>
          <w:tcPr>
            <w:tcW w:w="992" w:type="dxa"/>
            <w:noWrap/>
            <w:hideMark/>
          </w:tcPr>
          <w:p w:rsidR="00E05807" w:rsidRPr="00E05807" w:rsidRDefault="00E05807" w:rsidP="00E05807">
            <w:pPr>
              <w:spacing w:line="440" w:lineRule="exact"/>
            </w:pPr>
            <w:r w:rsidRPr="00E05807">
              <w:t xml:space="preserve">　</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3.</w:t>
            </w:r>
            <w:r w:rsidRPr="00E05807">
              <w:t>政策解读稿件发布数</w:t>
            </w:r>
          </w:p>
        </w:tc>
        <w:tc>
          <w:tcPr>
            <w:tcW w:w="656" w:type="dxa"/>
            <w:hideMark/>
          </w:tcPr>
          <w:p w:rsidR="00E05807" w:rsidRPr="00E05807" w:rsidRDefault="00E05807" w:rsidP="00E05807">
            <w:pPr>
              <w:spacing w:line="440" w:lineRule="exact"/>
            </w:pPr>
            <w:r w:rsidRPr="00E05807">
              <w:t>篇</w:t>
            </w:r>
          </w:p>
        </w:tc>
        <w:tc>
          <w:tcPr>
            <w:tcW w:w="992" w:type="dxa"/>
            <w:noWrap/>
            <w:hideMark/>
          </w:tcPr>
          <w:p w:rsidR="00E05807" w:rsidRPr="00E05807" w:rsidRDefault="00E05807" w:rsidP="00E05807">
            <w:pPr>
              <w:spacing w:line="440" w:lineRule="exact"/>
            </w:pPr>
            <w:r w:rsidRPr="00E05807">
              <w:t xml:space="preserve">　</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4.</w:t>
            </w:r>
            <w:proofErr w:type="gramStart"/>
            <w:r w:rsidRPr="00E05807">
              <w:t>微博微信回应</w:t>
            </w:r>
            <w:proofErr w:type="gramEnd"/>
            <w:r w:rsidRPr="00E05807">
              <w:t>事件数</w:t>
            </w:r>
          </w:p>
        </w:tc>
        <w:tc>
          <w:tcPr>
            <w:tcW w:w="656" w:type="dxa"/>
            <w:hideMark/>
          </w:tcPr>
          <w:p w:rsidR="00E05807" w:rsidRPr="00E05807" w:rsidRDefault="00E05807" w:rsidP="00E05807">
            <w:pPr>
              <w:spacing w:line="440" w:lineRule="exact"/>
            </w:pPr>
            <w:r w:rsidRPr="00E05807">
              <w:t>次</w:t>
            </w:r>
          </w:p>
        </w:tc>
        <w:tc>
          <w:tcPr>
            <w:tcW w:w="992" w:type="dxa"/>
            <w:noWrap/>
            <w:hideMark/>
          </w:tcPr>
          <w:p w:rsidR="00E05807" w:rsidRPr="00E05807" w:rsidRDefault="00E05807" w:rsidP="00E05807">
            <w:pPr>
              <w:spacing w:line="440" w:lineRule="exact"/>
            </w:pPr>
            <w:r w:rsidRPr="00E05807">
              <w:t xml:space="preserve">　</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5.</w:t>
            </w:r>
            <w:r w:rsidRPr="00E05807">
              <w:t>其他方式回应事件数</w:t>
            </w:r>
          </w:p>
        </w:tc>
        <w:tc>
          <w:tcPr>
            <w:tcW w:w="656" w:type="dxa"/>
            <w:hideMark/>
          </w:tcPr>
          <w:p w:rsidR="00E05807" w:rsidRPr="00E05807" w:rsidRDefault="00E05807" w:rsidP="00E05807">
            <w:pPr>
              <w:spacing w:line="440" w:lineRule="exact"/>
            </w:pPr>
            <w:r w:rsidRPr="00E05807">
              <w:t>次</w:t>
            </w:r>
          </w:p>
        </w:tc>
        <w:tc>
          <w:tcPr>
            <w:tcW w:w="992" w:type="dxa"/>
            <w:noWrap/>
            <w:hideMark/>
          </w:tcPr>
          <w:p w:rsidR="00E05807" w:rsidRPr="00E05807" w:rsidRDefault="00E05807" w:rsidP="00E05807">
            <w:pPr>
              <w:spacing w:line="440" w:lineRule="exact"/>
            </w:pPr>
            <w:r w:rsidRPr="00E05807">
              <w:t xml:space="preserve">　</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三、依申请公开情况</w:t>
            </w:r>
          </w:p>
        </w:tc>
        <w:tc>
          <w:tcPr>
            <w:tcW w:w="656" w:type="dxa"/>
            <w:hideMark/>
          </w:tcPr>
          <w:p w:rsidR="00E05807" w:rsidRPr="00E05807" w:rsidRDefault="00E05807" w:rsidP="00E05807">
            <w:pPr>
              <w:spacing w:line="440" w:lineRule="exact"/>
            </w:pPr>
            <w:r w:rsidRPr="00E05807">
              <w:t xml:space="preserve">　</w:t>
            </w:r>
          </w:p>
        </w:tc>
        <w:tc>
          <w:tcPr>
            <w:tcW w:w="992" w:type="dxa"/>
            <w:noWrap/>
            <w:hideMark/>
          </w:tcPr>
          <w:p w:rsidR="00E05807" w:rsidRPr="00E05807" w:rsidRDefault="00E05807" w:rsidP="00E05807">
            <w:pPr>
              <w:spacing w:line="440" w:lineRule="exact"/>
            </w:pPr>
            <w:r w:rsidRPr="00E05807">
              <w:t xml:space="preserve">　</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w:t>
            </w:r>
            <w:r w:rsidRPr="00E05807">
              <w:t>（一）收到申请数</w:t>
            </w:r>
          </w:p>
        </w:tc>
        <w:tc>
          <w:tcPr>
            <w:tcW w:w="656" w:type="dxa"/>
            <w:hideMark/>
          </w:tcPr>
          <w:p w:rsidR="00E05807" w:rsidRPr="00E05807" w:rsidRDefault="00E05807" w:rsidP="00E05807">
            <w:pPr>
              <w:spacing w:line="440" w:lineRule="exact"/>
            </w:pPr>
            <w:r w:rsidRPr="00E05807">
              <w:t>件</w:t>
            </w:r>
          </w:p>
        </w:tc>
        <w:tc>
          <w:tcPr>
            <w:tcW w:w="992" w:type="dxa"/>
            <w:noWrap/>
            <w:hideMark/>
          </w:tcPr>
          <w:p w:rsidR="00E05807" w:rsidRPr="00E05807" w:rsidRDefault="00E05807" w:rsidP="00E05807">
            <w:pPr>
              <w:spacing w:line="440" w:lineRule="exact"/>
            </w:pPr>
            <w:r w:rsidRPr="00E05807">
              <w:t>7</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1.</w:t>
            </w:r>
            <w:r w:rsidRPr="00E05807">
              <w:t>当面申请数</w:t>
            </w:r>
          </w:p>
        </w:tc>
        <w:tc>
          <w:tcPr>
            <w:tcW w:w="656" w:type="dxa"/>
            <w:hideMark/>
          </w:tcPr>
          <w:p w:rsidR="00E05807" w:rsidRPr="00E05807" w:rsidRDefault="00E05807" w:rsidP="00E05807">
            <w:pPr>
              <w:spacing w:line="440" w:lineRule="exact"/>
            </w:pPr>
            <w:r w:rsidRPr="00E05807">
              <w:t>件</w:t>
            </w:r>
          </w:p>
        </w:tc>
        <w:tc>
          <w:tcPr>
            <w:tcW w:w="992" w:type="dxa"/>
            <w:noWrap/>
            <w:hideMark/>
          </w:tcPr>
          <w:p w:rsidR="00E05807" w:rsidRPr="00E05807" w:rsidRDefault="00E05807" w:rsidP="00E05807">
            <w:pPr>
              <w:spacing w:line="440" w:lineRule="exact"/>
            </w:pPr>
            <w:r w:rsidRPr="00E05807">
              <w:t>3</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2.</w:t>
            </w:r>
            <w:r w:rsidRPr="00E05807">
              <w:t>传真申请数</w:t>
            </w:r>
          </w:p>
        </w:tc>
        <w:tc>
          <w:tcPr>
            <w:tcW w:w="656" w:type="dxa"/>
            <w:hideMark/>
          </w:tcPr>
          <w:p w:rsidR="00E05807" w:rsidRPr="00E05807" w:rsidRDefault="00E05807" w:rsidP="00E05807">
            <w:pPr>
              <w:spacing w:line="440" w:lineRule="exact"/>
            </w:pPr>
            <w:r w:rsidRPr="00E05807">
              <w:t>件</w:t>
            </w:r>
          </w:p>
        </w:tc>
        <w:tc>
          <w:tcPr>
            <w:tcW w:w="992" w:type="dxa"/>
            <w:noWrap/>
            <w:hideMark/>
          </w:tcPr>
          <w:p w:rsidR="00E05807" w:rsidRPr="00E05807" w:rsidRDefault="00E05807" w:rsidP="00E05807">
            <w:pPr>
              <w:spacing w:line="440" w:lineRule="exact"/>
            </w:pPr>
            <w:r w:rsidRPr="00E05807">
              <w:t>0</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3.</w:t>
            </w:r>
            <w:r w:rsidRPr="00E05807">
              <w:t>网络申请数</w:t>
            </w:r>
          </w:p>
        </w:tc>
        <w:tc>
          <w:tcPr>
            <w:tcW w:w="656" w:type="dxa"/>
            <w:hideMark/>
          </w:tcPr>
          <w:p w:rsidR="00E05807" w:rsidRPr="00E05807" w:rsidRDefault="00E05807" w:rsidP="00E05807">
            <w:pPr>
              <w:spacing w:line="440" w:lineRule="exact"/>
            </w:pPr>
            <w:r w:rsidRPr="00E05807">
              <w:t>件</w:t>
            </w:r>
          </w:p>
        </w:tc>
        <w:tc>
          <w:tcPr>
            <w:tcW w:w="992" w:type="dxa"/>
            <w:noWrap/>
            <w:hideMark/>
          </w:tcPr>
          <w:p w:rsidR="00E05807" w:rsidRPr="00E05807" w:rsidRDefault="00E05807" w:rsidP="00E05807">
            <w:pPr>
              <w:spacing w:line="440" w:lineRule="exact"/>
            </w:pPr>
            <w:r w:rsidRPr="00E05807">
              <w:t>2</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4.</w:t>
            </w:r>
            <w:r w:rsidRPr="00E05807">
              <w:t>信函申请数</w:t>
            </w:r>
          </w:p>
        </w:tc>
        <w:tc>
          <w:tcPr>
            <w:tcW w:w="656" w:type="dxa"/>
            <w:hideMark/>
          </w:tcPr>
          <w:p w:rsidR="00E05807" w:rsidRPr="00E05807" w:rsidRDefault="00E05807" w:rsidP="00E05807">
            <w:pPr>
              <w:spacing w:line="440" w:lineRule="exact"/>
            </w:pPr>
            <w:r w:rsidRPr="00E05807">
              <w:t>件</w:t>
            </w:r>
          </w:p>
        </w:tc>
        <w:tc>
          <w:tcPr>
            <w:tcW w:w="992" w:type="dxa"/>
            <w:noWrap/>
            <w:hideMark/>
          </w:tcPr>
          <w:p w:rsidR="00E05807" w:rsidRPr="00E05807" w:rsidRDefault="00E05807" w:rsidP="00E05807">
            <w:pPr>
              <w:spacing w:line="440" w:lineRule="exact"/>
            </w:pPr>
            <w:r w:rsidRPr="00E05807">
              <w:t>2</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w:t>
            </w:r>
            <w:r w:rsidRPr="00E05807">
              <w:t>（二）申请</w:t>
            </w:r>
            <w:proofErr w:type="gramStart"/>
            <w:r w:rsidRPr="00E05807">
              <w:t>办结数</w:t>
            </w:r>
            <w:proofErr w:type="gramEnd"/>
          </w:p>
        </w:tc>
        <w:tc>
          <w:tcPr>
            <w:tcW w:w="656" w:type="dxa"/>
            <w:hideMark/>
          </w:tcPr>
          <w:p w:rsidR="00E05807" w:rsidRPr="00E05807" w:rsidRDefault="00E05807" w:rsidP="00E05807">
            <w:pPr>
              <w:spacing w:line="440" w:lineRule="exact"/>
            </w:pPr>
            <w:r w:rsidRPr="00E05807">
              <w:t>件</w:t>
            </w:r>
          </w:p>
        </w:tc>
        <w:tc>
          <w:tcPr>
            <w:tcW w:w="992" w:type="dxa"/>
            <w:noWrap/>
            <w:hideMark/>
          </w:tcPr>
          <w:p w:rsidR="00E05807" w:rsidRPr="00E05807" w:rsidRDefault="00E05807" w:rsidP="00E05807">
            <w:pPr>
              <w:spacing w:line="440" w:lineRule="exact"/>
            </w:pPr>
            <w:r w:rsidRPr="00E05807">
              <w:t>7</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1.</w:t>
            </w:r>
            <w:r w:rsidRPr="00E05807">
              <w:t>按时</w:t>
            </w:r>
            <w:proofErr w:type="gramStart"/>
            <w:r w:rsidRPr="00E05807">
              <w:t>办结数</w:t>
            </w:r>
            <w:proofErr w:type="gramEnd"/>
          </w:p>
        </w:tc>
        <w:tc>
          <w:tcPr>
            <w:tcW w:w="656" w:type="dxa"/>
            <w:hideMark/>
          </w:tcPr>
          <w:p w:rsidR="00E05807" w:rsidRPr="00E05807" w:rsidRDefault="00E05807" w:rsidP="00E05807">
            <w:pPr>
              <w:spacing w:line="440" w:lineRule="exact"/>
            </w:pPr>
            <w:r w:rsidRPr="00E05807">
              <w:t>件</w:t>
            </w:r>
          </w:p>
        </w:tc>
        <w:tc>
          <w:tcPr>
            <w:tcW w:w="992" w:type="dxa"/>
            <w:noWrap/>
            <w:hideMark/>
          </w:tcPr>
          <w:p w:rsidR="00E05807" w:rsidRPr="00E05807" w:rsidRDefault="00E05807" w:rsidP="00E05807">
            <w:pPr>
              <w:spacing w:line="440" w:lineRule="exact"/>
            </w:pPr>
            <w:r w:rsidRPr="00E05807">
              <w:t>7</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2.</w:t>
            </w:r>
            <w:r w:rsidRPr="00E05807">
              <w:t>延期</w:t>
            </w:r>
            <w:proofErr w:type="gramStart"/>
            <w:r w:rsidRPr="00E05807">
              <w:t>办结数</w:t>
            </w:r>
            <w:proofErr w:type="gramEnd"/>
          </w:p>
        </w:tc>
        <w:tc>
          <w:tcPr>
            <w:tcW w:w="656" w:type="dxa"/>
            <w:hideMark/>
          </w:tcPr>
          <w:p w:rsidR="00E05807" w:rsidRPr="00E05807" w:rsidRDefault="00E05807" w:rsidP="00E05807">
            <w:pPr>
              <w:spacing w:line="440" w:lineRule="exact"/>
            </w:pPr>
            <w:r w:rsidRPr="00E05807">
              <w:t>件</w:t>
            </w:r>
          </w:p>
        </w:tc>
        <w:tc>
          <w:tcPr>
            <w:tcW w:w="992" w:type="dxa"/>
            <w:noWrap/>
            <w:hideMark/>
          </w:tcPr>
          <w:p w:rsidR="00E05807" w:rsidRPr="00E05807" w:rsidRDefault="00E05807" w:rsidP="00E05807">
            <w:pPr>
              <w:spacing w:line="440" w:lineRule="exact"/>
            </w:pPr>
            <w:r w:rsidRPr="00E05807">
              <w:t>0</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w:t>
            </w:r>
            <w:r w:rsidRPr="00E05807">
              <w:t>（三）申请答复数</w:t>
            </w:r>
          </w:p>
        </w:tc>
        <w:tc>
          <w:tcPr>
            <w:tcW w:w="656" w:type="dxa"/>
            <w:hideMark/>
          </w:tcPr>
          <w:p w:rsidR="00E05807" w:rsidRPr="00E05807" w:rsidRDefault="00E05807" w:rsidP="00E05807">
            <w:pPr>
              <w:spacing w:line="440" w:lineRule="exact"/>
            </w:pPr>
            <w:r w:rsidRPr="00E05807">
              <w:t>件</w:t>
            </w:r>
          </w:p>
        </w:tc>
        <w:tc>
          <w:tcPr>
            <w:tcW w:w="992" w:type="dxa"/>
            <w:noWrap/>
            <w:hideMark/>
          </w:tcPr>
          <w:p w:rsidR="00E05807" w:rsidRPr="00E05807" w:rsidRDefault="00E05807" w:rsidP="00E05807">
            <w:pPr>
              <w:spacing w:line="440" w:lineRule="exact"/>
            </w:pPr>
            <w:r w:rsidRPr="00E05807">
              <w:t>7</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1.</w:t>
            </w:r>
            <w:r w:rsidRPr="00E05807">
              <w:t>属于已主动公开范围数</w:t>
            </w:r>
          </w:p>
        </w:tc>
        <w:tc>
          <w:tcPr>
            <w:tcW w:w="656" w:type="dxa"/>
            <w:hideMark/>
          </w:tcPr>
          <w:p w:rsidR="00E05807" w:rsidRPr="00E05807" w:rsidRDefault="00E05807" w:rsidP="00E05807">
            <w:pPr>
              <w:spacing w:line="440" w:lineRule="exact"/>
            </w:pPr>
            <w:r w:rsidRPr="00E05807">
              <w:t>件</w:t>
            </w:r>
          </w:p>
        </w:tc>
        <w:tc>
          <w:tcPr>
            <w:tcW w:w="992" w:type="dxa"/>
            <w:noWrap/>
            <w:hideMark/>
          </w:tcPr>
          <w:p w:rsidR="00E05807" w:rsidRPr="00E05807" w:rsidRDefault="00E05807" w:rsidP="00E05807">
            <w:pPr>
              <w:spacing w:line="440" w:lineRule="exact"/>
            </w:pPr>
            <w:r w:rsidRPr="00E05807">
              <w:t>3</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2.</w:t>
            </w:r>
            <w:r w:rsidRPr="00E05807">
              <w:t>同意公开答复数</w:t>
            </w:r>
          </w:p>
        </w:tc>
        <w:tc>
          <w:tcPr>
            <w:tcW w:w="656" w:type="dxa"/>
            <w:hideMark/>
          </w:tcPr>
          <w:p w:rsidR="00E05807" w:rsidRPr="00E05807" w:rsidRDefault="00E05807" w:rsidP="00E05807">
            <w:pPr>
              <w:spacing w:line="440" w:lineRule="exact"/>
            </w:pPr>
            <w:r w:rsidRPr="00E05807">
              <w:t>件</w:t>
            </w:r>
          </w:p>
        </w:tc>
        <w:tc>
          <w:tcPr>
            <w:tcW w:w="992" w:type="dxa"/>
            <w:noWrap/>
            <w:hideMark/>
          </w:tcPr>
          <w:p w:rsidR="00E05807" w:rsidRPr="00E05807" w:rsidRDefault="00E05807" w:rsidP="00E05807">
            <w:pPr>
              <w:spacing w:line="440" w:lineRule="exact"/>
            </w:pPr>
            <w:r w:rsidRPr="00E05807">
              <w:t>0</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3.</w:t>
            </w:r>
            <w:r w:rsidRPr="00E05807">
              <w:t>同意部分公开答复数</w:t>
            </w:r>
          </w:p>
        </w:tc>
        <w:tc>
          <w:tcPr>
            <w:tcW w:w="656" w:type="dxa"/>
            <w:hideMark/>
          </w:tcPr>
          <w:p w:rsidR="00E05807" w:rsidRPr="00E05807" w:rsidRDefault="00E05807" w:rsidP="00E05807">
            <w:pPr>
              <w:spacing w:line="440" w:lineRule="exact"/>
            </w:pPr>
            <w:r w:rsidRPr="00E05807">
              <w:t>件</w:t>
            </w:r>
          </w:p>
        </w:tc>
        <w:tc>
          <w:tcPr>
            <w:tcW w:w="992" w:type="dxa"/>
            <w:noWrap/>
            <w:hideMark/>
          </w:tcPr>
          <w:p w:rsidR="00E05807" w:rsidRPr="00E05807" w:rsidRDefault="00E05807" w:rsidP="00E05807">
            <w:pPr>
              <w:spacing w:line="440" w:lineRule="exact"/>
            </w:pPr>
            <w:r w:rsidRPr="00E05807">
              <w:t>0</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4.</w:t>
            </w:r>
            <w:r w:rsidRPr="00E05807">
              <w:t>不同意公开答复数</w:t>
            </w:r>
          </w:p>
        </w:tc>
        <w:tc>
          <w:tcPr>
            <w:tcW w:w="656" w:type="dxa"/>
            <w:hideMark/>
          </w:tcPr>
          <w:p w:rsidR="00E05807" w:rsidRPr="00E05807" w:rsidRDefault="00E05807" w:rsidP="00E05807">
            <w:pPr>
              <w:spacing w:line="440" w:lineRule="exact"/>
            </w:pPr>
            <w:r w:rsidRPr="00E05807">
              <w:t>件</w:t>
            </w:r>
          </w:p>
        </w:tc>
        <w:tc>
          <w:tcPr>
            <w:tcW w:w="992" w:type="dxa"/>
            <w:noWrap/>
            <w:hideMark/>
          </w:tcPr>
          <w:p w:rsidR="00E05807" w:rsidRPr="00E05807" w:rsidRDefault="00E05807" w:rsidP="00E05807">
            <w:pPr>
              <w:spacing w:line="440" w:lineRule="exact"/>
            </w:pPr>
            <w:r w:rsidRPr="00E05807">
              <w:t>0</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w:t>
            </w:r>
            <w:r w:rsidRPr="00E05807">
              <w:t>其中：涉及国家秘密</w:t>
            </w:r>
          </w:p>
        </w:tc>
        <w:tc>
          <w:tcPr>
            <w:tcW w:w="656" w:type="dxa"/>
            <w:hideMark/>
          </w:tcPr>
          <w:p w:rsidR="00E05807" w:rsidRPr="00E05807" w:rsidRDefault="00E05807" w:rsidP="00E05807">
            <w:pPr>
              <w:spacing w:line="440" w:lineRule="exact"/>
            </w:pPr>
            <w:r w:rsidRPr="00E05807">
              <w:t>件</w:t>
            </w:r>
          </w:p>
        </w:tc>
        <w:tc>
          <w:tcPr>
            <w:tcW w:w="992" w:type="dxa"/>
            <w:noWrap/>
            <w:hideMark/>
          </w:tcPr>
          <w:p w:rsidR="00E05807" w:rsidRPr="00E05807" w:rsidRDefault="00E05807" w:rsidP="00E05807">
            <w:pPr>
              <w:spacing w:line="440" w:lineRule="exact"/>
            </w:pPr>
            <w:r w:rsidRPr="00E05807">
              <w:t>0</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w:t>
            </w:r>
            <w:r w:rsidRPr="00E05807">
              <w:t>涉及商业秘密</w:t>
            </w:r>
          </w:p>
        </w:tc>
        <w:tc>
          <w:tcPr>
            <w:tcW w:w="656" w:type="dxa"/>
            <w:hideMark/>
          </w:tcPr>
          <w:p w:rsidR="00E05807" w:rsidRPr="00E05807" w:rsidRDefault="00E05807" w:rsidP="00E05807">
            <w:pPr>
              <w:spacing w:line="440" w:lineRule="exact"/>
            </w:pPr>
            <w:r w:rsidRPr="00E05807">
              <w:t>件</w:t>
            </w:r>
          </w:p>
        </w:tc>
        <w:tc>
          <w:tcPr>
            <w:tcW w:w="992" w:type="dxa"/>
            <w:noWrap/>
            <w:hideMark/>
          </w:tcPr>
          <w:p w:rsidR="00E05807" w:rsidRPr="00E05807" w:rsidRDefault="00E05807" w:rsidP="00E05807">
            <w:pPr>
              <w:spacing w:line="440" w:lineRule="exact"/>
            </w:pPr>
            <w:r w:rsidRPr="00E05807">
              <w:t>0</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w:t>
            </w:r>
            <w:r w:rsidRPr="00E05807">
              <w:t>涉及个人隐私</w:t>
            </w:r>
          </w:p>
        </w:tc>
        <w:tc>
          <w:tcPr>
            <w:tcW w:w="656" w:type="dxa"/>
            <w:hideMark/>
          </w:tcPr>
          <w:p w:rsidR="00E05807" w:rsidRPr="00E05807" w:rsidRDefault="00E05807" w:rsidP="00E05807">
            <w:pPr>
              <w:spacing w:line="440" w:lineRule="exact"/>
            </w:pPr>
            <w:r w:rsidRPr="00E05807">
              <w:t>件</w:t>
            </w:r>
          </w:p>
        </w:tc>
        <w:tc>
          <w:tcPr>
            <w:tcW w:w="992" w:type="dxa"/>
            <w:noWrap/>
            <w:hideMark/>
          </w:tcPr>
          <w:p w:rsidR="00E05807" w:rsidRPr="00E05807" w:rsidRDefault="00E05807" w:rsidP="00E05807">
            <w:pPr>
              <w:spacing w:line="440" w:lineRule="exact"/>
            </w:pPr>
            <w:r w:rsidRPr="00E05807">
              <w:t>0</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w:t>
            </w:r>
            <w:r w:rsidRPr="00E05807">
              <w:t>危及国家安全、公共安全、经济安全和社会稳定</w:t>
            </w:r>
          </w:p>
        </w:tc>
        <w:tc>
          <w:tcPr>
            <w:tcW w:w="656" w:type="dxa"/>
            <w:hideMark/>
          </w:tcPr>
          <w:p w:rsidR="00E05807" w:rsidRPr="00E05807" w:rsidRDefault="00E05807" w:rsidP="00E05807">
            <w:pPr>
              <w:spacing w:line="440" w:lineRule="exact"/>
            </w:pPr>
            <w:r w:rsidRPr="00E05807">
              <w:t>件</w:t>
            </w:r>
          </w:p>
        </w:tc>
        <w:tc>
          <w:tcPr>
            <w:tcW w:w="992" w:type="dxa"/>
            <w:noWrap/>
            <w:hideMark/>
          </w:tcPr>
          <w:p w:rsidR="00E05807" w:rsidRPr="00E05807" w:rsidRDefault="00E05807" w:rsidP="00E05807">
            <w:pPr>
              <w:spacing w:line="440" w:lineRule="exact"/>
            </w:pPr>
            <w:r w:rsidRPr="00E05807">
              <w:t>0</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lastRenderedPageBreak/>
              <w:t xml:space="preserve">        </w:t>
            </w:r>
            <w:r w:rsidRPr="00E05807">
              <w:t>不是《条例》所指政府信息</w:t>
            </w:r>
          </w:p>
        </w:tc>
        <w:tc>
          <w:tcPr>
            <w:tcW w:w="656" w:type="dxa"/>
            <w:hideMark/>
          </w:tcPr>
          <w:p w:rsidR="00E05807" w:rsidRPr="00E05807" w:rsidRDefault="00E05807" w:rsidP="00E05807">
            <w:pPr>
              <w:spacing w:line="440" w:lineRule="exact"/>
            </w:pPr>
            <w:r w:rsidRPr="00E05807">
              <w:t>件</w:t>
            </w:r>
          </w:p>
        </w:tc>
        <w:tc>
          <w:tcPr>
            <w:tcW w:w="992" w:type="dxa"/>
            <w:noWrap/>
            <w:hideMark/>
          </w:tcPr>
          <w:p w:rsidR="00E05807" w:rsidRPr="00E05807" w:rsidRDefault="00E05807" w:rsidP="00E05807">
            <w:pPr>
              <w:spacing w:line="440" w:lineRule="exact"/>
            </w:pPr>
            <w:r w:rsidRPr="00E05807">
              <w:t>0</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w:t>
            </w:r>
            <w:r w:rsidRPr="00E05807">
              <w:t>法律法规规定的其他情形</w:t>
            </w:r>
          </w:p>
        </w:tc>
        <w:tc>
          <w:tcPr>
            <w:tcW w:w="656" w:type="dxa"/>
            <w:hideMark/>
          </w:tcPr>
          <w:p w:rsidR="00E05807" w:rsidRPr="00E05807" w:rsidRDefault="00E05807" w:rsidP="00E05807">
            <w:pPr>
              <w:spacing w:line="440" w:lineRule="exact"/>
            </w:pPr>
            <w:r w:rsidRPr="00E05807">
              <w:t>件</w:t>
            </w:r>
          </w:p>
        </w:tc>
        <w:tc>
          <w:tcPr>
            <w:tcW w:w="992" w:type="dxa"/>
            <w:noWrap/>
            <w:hideMark/>
          </w:tcPr>
          <w:p w:rsidR="00E05807" w:rsidRPr="00E05807" w:rsidRDefault="00E05807" w:rsidP="00E05807">
            <w:pPr>
              <w:spacing w:line="440" w:lineRule="exact"/>
            </w:pPr>
            <w:r w:rsidRPr="00E05807">
              <w:t>0</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5.</w:t>
            </w:r>
            <w:r w:rsidRPr="00E05807">
              <w:t>不属于本行政机关公开数</w:t>
            </w:r>
          </w:p>
        </w:tc>
        <w:tc>
          <w:tcPr>
            <w:tcW w:w="656" w:type="dxa"/>
            <w:hideMark/>
          </w:tcPr>
          <w:p w:rsidR="00E05807" w:rsidRPr="00E05807" w:rsidRDefault="00E05807" w:rsidP="00E05807">
            <w:pPr>
              <w:spacing w:line="440" w:lineRule="exact"/>
            </w:pPr>
            <w:r w:rsidRPr="00E05807">
              <w:t>件</w:t>
            </w:r>
          </w:p>
        </w:tc>
        <w:tc>
          <w:tcPr>
            <w:tcW w:w="992" w:type="dxa"/>
            <w:noWrap/>
            <w:hideMark/>
          </w:tcPr>
          <w:p w:rsidR="00E05807" w:rsidRPr="00E05807" w:rsidRDefault="00E05807" w:rsidP="00E05807">
            <w:pPr>
              <w:spacing w:line="440" w:lineRule="exact"/>
            </w:pPr>
            <w:r w:rsidRPr="00E05807">
              <w:t>3</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6.</w:t>
            </w:r>
            <w:r w:rsidRPr="00E05807">
              <w:t>申请信息不存在数</w:t>
            </w:r>
          </w:p>
        </w:tc>
        <w:tc>
          <w:tcPr>
            <w:tcW w:w="656" w:type="dxa"/>
            <w:hideMark/>
          </w:tcPr>
          <w:p w:rsidR="00E05807" w:rsidRPr="00E05807" w:rsidRDefault="00E05807" w:rsidP="00E05807">
            <w:pPr>
              <w:spacing w:line="440" w:lineRule="exact"/>
            </w:pPr>
            <w:r w:rsidRPr="00E05807">
              <w:t>件</w:t>
            </w:r>
          </w:p>
        </w:tc>
        <w:tc>
          <w:tcPr>
            <w:tcW w:w="992" w:type="dxa"/>
            <w:noWrap/>
            <w:hideMark/>
          </w:tcPr>
          <w:p w:rsidR="00E05807" w:rsidRPr="00E05807" w:rsidRDefault="00E05807" w:rsidP="00E05807">
            <w:pPr>
              <w:spacing w:line="440" w:lineRule="exact"/>
            </w:pPr>
            <w:r w:rsidRPr="00E05807">
              <w:t>1</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7.</w:t>
            </w:r>
            <w:r w:rsidRPr="00E05807">
              <w:t>告知</w:t>
            </w:r>
            <w:proofErr w:type="gramStart"/>
            <w:r w:rsidRPr="00E05807">
              <w:t>作出</w:t>
            </w:r>
            <w:proofErr w:type="gramEnd"/>
            <w:r w:rsidRPr="00E05807">
              <w:t>更改补充数</w:t>
            </w:r>
          </w:p>
        </w:tc>
        <w:tc>
          <w:tcPr>
            <w:tcW w:w="656" w:type="dxa"/>
            <w:hideMark/>
          </w:tcPr>
          <w:p w:rsidR="00E05807" w:rsidRPr="00E05807" w:rsidRDefault="00E05807" w:rsidP="00E05807">
            <w:pPr>
              <w:spacing w:line="440" w:lineRule="exact"/>
            </w:pPr>
            <w:r w:rsidRPr="00E05807">
              <w:t>件</w:t>
            </w:r>
          </w:p>
        </w:tc>
        <w:tc>
          <w:tcPr>
            <w:tcW w:w="992" w:type="dxa"/>
            <w:noWrap/>
            <w:hideMark/>
          </w:tcPr>
          <w:p w:rsidR="00E05807" w:rsidRPr="00E05807" w:rsidRDefault="00E05807" w:rsidP="00E05807">
            <w:pPr>
              <w:spacing w:line="440" w:lineRule="exact"/>
            </w:pPr>
            <w:r w:rsidRPr="00E05807">
              <w:t>0</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8.</w:t>
            </w:r>
            <w:r w:rsidRPr="00E05807">
              <w:t>告知通过其他途径办理数</w:t>
            </w:r>
          </w:p>
        </w:tc>
        <w:tc>
          <w:tcPr>
            <w:tcW w:w="656" w:type="dxa"/>
            <w:hideMark/>
          </w:tcPr>
          <w:p w:rsidR="00E05807" w:rsidRPr="00E05807" w:rsidRDefault="00E05807" w:rsidP="00E05807">
            <w:pPr>
              <w:spacing w:line="440" w:lineRule="exact"/>
            </w:pPr>
            <w:r w:rsidRPr="00E05807">
              <w:t>件</w:t>
            </w:r>
          </w:p>
        </w:tc>
        <w:tc>
          <w:tcPr>
            <w:tcW w:w="992" w:type="dxa"/>
            <w:noWrap/>
            <w:hideMark/>
          </w:tcPr>
          <w:p w:rsidR="00E05807" w:rsidRPr="00E05807" w:rsidRDefault="00E05807" w:rsidP="00E05807">
            <w:pPr>
              <w:spacing w:line="440" w:lineRule="exact"/>
            </w:pPr>
            <w:r w:rsidRPr="00E05807">
              <w:t>0</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四、行政复议数量</w:t>
            </w:r>
          </w:p>
        </w:tc>
        <w:tc>
          <w:tcPr>
            <w:tcW w:w="656" w:type="dxa"/>
            <w:hideMark/>
          </w:tcPr>
          <w:p w:rsidR="00E05807" w:rsidRPr="00E05807" w:rsidRDefault="00E05807" w:rsidP="00E05807">
            <w:pPr>
              <w:spacing w:line="440" w:lineRule="exact"/>
            </w:pPr>
            <w:r w:rsidRPr="00E05807">
              <w:t>件</w:t>
            </w:r>
          </w:p>
        </w:tc>
        <w:tc>
          <w:tcPr>
            <w:tcW w:w="992" w:type="dxa"/>
            <w:noWrap/>
            <w:hideMark/>
          </w:tcPr>
          <w:p w:rsidR="00E05807" w:rsidRPr="00E05807" w:rsidRDefault="00E05807" w:rsidP="00E05807">
            <w:pPr>
              <w:spacing w:line="440" w:lineRule="exact"/>
            </w:pPr>
            <w:r w:rsidRPr="00E05807">
              <w:t xml:space="preserve">　</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w:t>
            </w:r>
            <w:r w:rsidRPr="00E05807">
              <w:t>（一）维持具体行政行为数</w:t>
            </w:r>
          </w:p>
        </w:tc>
        <w:tc>
          <w:tcPr>
            <w:tcW w:w="656" w:type="dxa"/>
            <w:hideMark/>
          </w:tcPr>
          <w:p w:rsidR="00E05807" w:rsidRPr="00E05807" w:rsidRDefault="00E05807" w:rsidP="00E05807">
            <w:pPr>
              <w:spacing w:line="440" w:lineRule="exact"/>
            </w:pPr>
            <w:r w:rsidRPr="00E05807">
              <w:t>件</w:t>
            </w:r>
          </w:p>
        </w:tc>
        <w:tc>
          <w:tcPr>
            <w:tcW w:w="992" w:type="dxa"/>
            <w:noWrap/>
            <w:hideMark/>
          </w:tcPr>
          <w:p w:rsidR="00E05807" w:rsidRPr="00E05807" w:rsidRDefault="00E05807" w:rsidP="00E05807">
            <w:pPr>
              <w:spacing w:line="440" w:lineRule="exact"/>
            </w:pPr>
            <w:r w:rsidRPr="00E05807">
              <w:t xml:space="preserve">　</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w:t>
            </w:r>
            <w:r w:rsidRPr="00E05807">
              <w:t>（二）被依法纠错数</w:t>
            </w:r>
          </w:p>
        </w:tc>
        <w:tc>
          <w:tcPr>
            <w:tcW w:w="656" w:type="dxa"/>
            <w:hideMark/>
          </w:tcPr>
          <w:p w:rsidR="00E05807" w:rsidRPr="00E05807" w:rsidRDefault="00E05807" w:rsidP="00E05807">
            <w:pPr>
              <w:spacing w:line="440" w:lineRule="exact"/>
            </w:pPr>
            <w:r w:rsidRPr="00E05807">
              <w:t>件</w:t>
            </w:r>
          </w:p>
        </w:tc>
        <w:tc>
          <w:tcPr>
            <w:tcW w:w="992" w:type="dxa"/>
            <w:noWrap/>
            <w:hideMark/>
          </w:tcPr>
          <w:p w:rsidR="00E05807" w:rsidRPr="00E05807" w:rsidRDefault="00E05807" w:rsidP="00E05807">
            <w:pPr>
              <w:spacing w:line="440" w:lineRule="exact"/>
            </w:pPr>
            <w:r w:rsidRPr="00E05807">
              <w:t xml:space="preserve">　</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w:t>
            </w:r>
            <w:r w:rsidRPr="00E05807">
              <w:t>（三）其他情形数</w:t>
            </w:r>
          </w:p>
        </w:tc>
        <w:tc>
          <w:tcPr>
            <w:tcW w:w="656" w:type="dxa"/>
            <w:hideMark/>
          </w:tcPr>
          <w:p w:rsidR="00E05807" w:rsidRPr="00E05807" w:rsidRDefault="00E05807" w:rsidP="00E05807">
            <w:pPr>
              <w:spacing w:line="440" w:lineRule="exact"/>
            </w:pPr>
            <w:r w:rsidRPr="00E05807">
              <w:t>件</w:t>
            </w:r>
          </w:p>
        </w:tc>
        <w:tc>
          <w:tcPr>
            <w:tcW w:w="992" w:type="dxa"/>
            <w:noWrap/>
            <w:hideMark/>
          </w:tcPr>
          <w:p w:rsidR="00E05807" w:rsidRPr="00E05807" w:rsidRDefault="00E05807" w:rsidP="00E05807">
            <w:pPr>
              <w:spacing w:line="440" w:lineRule="exact"/>
            </w:pPr>
            <w:r w:rsidRPr="00E05807">
              <w:t xml:space="preserve">　</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五、行政诉讼数量</w:t>
            </w:r>
          </w:p>
        </w:tc>
        <w:tc>
          <w:tcPr>
            <w:tcW w:w="656" w:type="dxa"/>
            <w:hideMark/>
          </w:tcPr>
          <w:p w:rsidR="00E05807" w:rsidRPr="00E05807" w:rsidRDefault="00E05807" w:rsidP="00E05807">
            <w:pPr>
              <w:spacing w:line="440" w:lineRule="exact"/>
            </w:pPr>
            <w:r w:rsidRPr="00E05807">
              <w:t>件</w:t>
            </w:r>
          </w:p>
        </w:tc>
        <w:tc>
          <w:tcPr>
            <w:tcW w:w="992" w:type="dxa"/>
            <w:noWrap/>
            <w:hideMark/>
          </w:tcPr>
          <w:p w:rsidR="00E05807" w:rsidRPr="00E05807" w:rsidRDefault="00E05807" w:rsidP="00E05807">
            <w:pPr>
              <w:spacing w:line="440" w:lineRule="exact"/>
            </w:pPr>
            <w:r w:rsidRPr="00E05807">
              <w:t xml:space="preserve">　</w:t>
            </w:r>
          </w:p>
        </w:tc>
      </w:tr>
      <w:tr w:rsidR="00E05807" w:rsidRPr="00E05807" w:rsidTr="00E05807">
        <w:trPr>
          <w:trHeight w:val="735"/>
        </w:trPr>
        <w:tc>
          <w:tcPr>
            <w:tcW w:w="8099" w:type="dxa"/>
            <w:noWrap/>
            <w:hideMark/>
          </w:tcPr>
          <w:p w:rsidR="00E05807" w:rsidRPr="00E05807" w:rsidRDefault="00E05807" w:rsidP="00E05807">
            <w:pPr>
              <w:spacing w:line="440" w:lineRule="exact"/>
            </w:pPr>
            <w:r w:rsidRPr="00E05807">
              <w:t xml:space="preserve">  </w:t>
            </w:r>
            <w:r w:rsidRPr="00E05807">
              <w:t>（一）维持具体行政行为或者驳回原告诉讼请求数</w:t>
            </w:r>
          </w:p>
        </w:tc>
        <w:tc>
          <w:tcPr>
            <w:tcW w:w="656" w:type="dxa"/>
            <w:hideMark/>
          </w:tcPr>
          <w:p w:rsidR="00E05807" w:rsidRPr="00E05807" w:rsidRDefault="00E05807" w:rsidP="00E05807">
            <w:pPr>
              <w:spacing w:line="440" w:lineRule="exact"/>
            </w:pPr>
            <w:r w:rsidRPr="00E05807">
              <w:t>件</w:t>
            </w:r>
          </w:p>
        </w:tc>
        <w:tc>
          <w:tcPr>
            <w:tcW w:w="992" w:type="dxa"/>
            <w:noWrap/>
            <w:hideMark/>
          </w:tcPr>
          <w:p w:rsidR="00E05807" w:rsidRPr="00E05807" w:rsidRDefault="00E05807" w:rsidP="00E05807">
            <w:pPr>
              <w:spacing w:line="440" w:lineRule="exact"/>
            </w:pPr>
            <w:r w:rsidRPr="00E05807">
              <w:t xml:space="preserve">　</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w:t>
            </w:r>
            <w:r w:rsidRPr="00E05807">
              <w:t>（二）被依法纠错数</w:t>
            </w:r>
          </w:p>
        </w:tc>
        <w:tc>
          <w:tcPr>
            <w:tcW w:w="656" w:type="dxa"/>
            <w:hideMark/>
          </w:tcPr>
          <w:p w:rsidR="00E05807" w:rsidRPr="00E05807" w:rsidRDefault="00E05807" w:rsidP="00E05807">
            <w:pPr>
              <w:spacing w:line="440" w:lineRule="exact"/>
            </w:pPr>
            <w:r w:rsidRPr="00E05807">
              <w:t>件</w:t>
            </w:r>
          </w:p>
        </w:tc>
        <w:tc>
          <w:tcPr>
            <w:tcW w:w="992" w:type="dxa"/>
            <w:noWrap/>
            <w:hideMark/>
          </w:tcPr>
          <w:p w:rsidR="00E05807" w:rsidRPr="00E05807" w:rsidRDefault="00E05807" w:rsidP="00E05807">
            <w:pPr>
              <w:spacing w:line="440" w:lineRule="exact"/>
            </w:pPr>
            <w:r w:rsidRPr="00E05807">
              <w:t xml:space="preserve">　</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w:t>
            </w:r>
            <w:r w:rsidRPr="00E05807">
              <w:t>（三）其他情形数</w:t>
            </w:r>
          </w:p>
        </w:tc>
        <w:tc>
          <w:tcPr>
            <w:tcW w:w="656" w:type="dxa"/>
            <w:hideMark/>
          </w:tcPr>
          <w:p w:rsidR="00E05807" w:rsidRPr="00E05807" w:rsidRDefault="00E05807" w:rsidP="00E05807">
            <w:pPr>
              <w:spacing w:line="440" w:lineRule="exact"/>
            </w:pPr>
            <w:r w:rsidRPr="00E05807">
              <w:t>件</w:t>
            </w:r>
          </w:p>
        </w:tc>
        <w:tc>
          <w:tcPr>
            <w:tcW w:w="992" w:type="dxa"/>
            <w:noWrap/>
            <w:hideMark/>
          </w:tcPr>
          <w:p w:rsidR="00E05807" w:rsidRPr="00E05807" w:rsidRDefault="00E05807" w:rsidP="00E05807">
            <w:pPr>
              <w:spacing w:line="440" w:lineRule="exact"/>
            </w:pPr>
            <w:r w:rsidRPr="00E05807">
              <w:t xml:space="preserve">　</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六、举报投诉数量</w:t>
            </w:r>
          </w:p>
        </w:tc>
        <w:tc>
          <w:tcPr>
            <w:tcW w:w="656" w:type="dxa"/>
            <w:hideMark/>
          </w:tcPr>
          <w:p w:rsidR="00E05807" w:rsidRPr="00E05807" w:rsidRDefault="00E05807" w:rsidP="00E05807">
            <w:pPr>
              <w:spacing w:line="440" w:lineRule="exact"/>
            </w:pPr>
            <w:r w:rsidRPr="00E05807">
              <w:t>件</w:t>
            </w:r>
          </w:p>
        </w:tc>
        <w:tc>
          <w:tcPr>
            <w:tcW w:w="992" w:type="dxa"/>
            <w:noWrap/>
            <w:hideMark/>
          </w:tcPr>
          <w:p w:rsidR="00E05807" w:rsidRPr="00E05807" w:rsidRDefault="00E05807" w:rsidP="00E05807">
            <w:pPr>
              <w:spacing w:line="440" w:lineRule="exact"/>
            </w:pPr>
            <w:r w:rsidRPr="00E05807">
              <w:t xml:space="preserve">　</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七、依申请公开信息收取的费用</w:t>
            </w:r>
          </w:p>
        </w:tc>
        <w:tc>
          <w:tcPr>
            <w:tcW w:w="656" w:type="dxa"/>
            <w:hideMark/>
          </w:tcPr>
          <w:p w:rsidR="00E05807" w:rsidRPr="00E05807" w:rsidRDefault="00E05807" w:rsidP="00E05807">
            <w:pPr>
              <w:spacing w:line="440" w:lineRule="exact"/>
            </w:pPr>
            <w:r w:rsidRPr="00E05807">
              <w:t>万元</w:t>
            </w:r>
          </w:p>
        </w:tc>
        <w:tc>
          <w:tcPr>
            <w:tcW w:w="992" w:type="dxa"/>
            <w:noWrap/>
            <w:hideMark/>
          </w:tcPr>
          <w:p w:rsidR="00E05807" w:rsidRPr="00E05807" w:rsidRDefault="00E05807" w:rsidP="00E05807">
            <w:pPr>
              <w:spacing w:line="440" w:lineRule="exact"/>
            </w:pPr>
            <w:r w:rsidRPr="00E05807">
              <w:t xml:space="preserve">　</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八、机构建设和保障经费情况</w:t>
            </w:r>
          </w:p>
        </w:tc>
        <w:tc>
          <w:tcPr>
            <w:tcW w:w="656" w:type="dxa"/>
            <w:hideMark/>
          </w:tcPr>
          <w:p w:rsidR="00E05807" w:rsidRPr="00E05807" w:rsidRDefault="00E05807" w:rsidP="00E05807">
            <w:pPr>
              <w:spacing w:line="440" w:lineRule="exact"/>
            </w:pPr>
            <w:r w:rsidRPr="00E05807">
              <w:t xml:space="preserve">　</w:t>
            </w:r>
          </w:p>
        </w:tc>
        <w:tc>
          <w:tcPr>
            <w:tcW w:w="992" w:type="dxa"/>
            <w:noWrap/>
            <w:hideMark/>
          </w:tcPr>
          <w:p w:rsidR="00E05807" w:rsidRPr="00E05807" w:rsidRDefault="00E05807" w:rsidP="00E05807">
            <w:pPr>
              <w:spacing w:line="440" w:lineRule="exact"/>
            </w:pPr>
            <w:r w:rsidRPr="00E05807">
              <w:t xml:space="preserve">　</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w:t>
            </w:r>
            <w:r w:rsidRPr="00E05807">
              <w:t>（一）政府信息公开工作专门机构数</w:t>
            </w:r>
          </w:p>
        </w:tc>
        <w:tc>
          <w:tcPr>
            <w:tcW w:w="656" w:type="dxa"/>
            <w:hideMark/>
          </w:tcPr>
          <w:p w:rsidR="00E05807" w:rsidRPr="00E05807" w:rsidRDefault="00E05807" w:rsidP="00E05807">
            <w:pPr>
              <w:spacing w:line="440" w:lineRule="exact"/>
            </w:pPr>
            <w:proofErr w:type="gramStart"/>
            <w:r w:rsidRPr="00E05807">
              <w:t>个</w:t>
            </w:r>
            <w:proofErr w:type="gramEnd"/>
          </w:p>
        </w:tc>
        <w:tc>
          <w:tcPr>
            <w:tcW w:w="992" w:type="dxa"/>
            <w:noWrap/>
            <w:hideMark/>
          </w:tcPr>
          <w:p w:rsidR="00E05807" w:rsidRPr="00E05807" w:rsidRDefault="00E05807" w:rsidP="00E05807">
            <w:pPr>
              <w:spacing w:line="440" w:lineRule="exact"/>
            </w:pPr>
            <w:r w:rsidRPr="00E05807">
              <w:t>1</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w:t>
            </w:r>
            <w:r w:rsidRPr="00E05807">
              <w:t>（二）设置政府信息公开查阅点数</w:t>
            </w:r>
          </w:p>
        </w:tc>
        <w:tc>
          <w:tcPr>
            <w:tcW w:w="656" w:type="dxa"/>
            <w:hideMark/>
          </w:tcPr>
          <w:p w:rsidR="00E05807" w:rsidRPr="00E05807" w:rsidRDefault="00E05807" w:rsidP="00E05807">
            <w:pPr>
              <w:spacing w:line="440" w:lineRule="exact"/>
            </w:pPr>
            <w:proofErr w:type="gramStart"/>
            <w:r w:rsidRPr="00E05807">
              <w:t>个</w:t>
            </w:r>
            <w:proofErr w:type="gramEnd"/>
          </w:p>
        </w:tc>
        <w:tc>
          <w:tcPr>
            <w:tcW w:w="992" w:type="dxa"/>
            <w:noWrap/>
            <w:hideMark/>
          </w:tcPr>
          <w:p w:rsidR="00E05807" w:rsidRPr="00E05807" w:rsidRDefault="00E05807" w:rsidP="00E05807">
            <w:pPr>
              <w:spacing w:line="440" w:lineRule="exact"/>
            </w:pPr>
            <w:r w:rsidRPr="00E05807">
              <w:t>1</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w:t>
            </w:r>
            <w:r w:rsidRPr="00E05807">
              <w:t>（三）从事政府信息公开工作人员数</w:t>
            </w:r>
          </w:p>
        </w:tc>
        <w:tc>
          <w:tcPr>
            <w:tcW w:w="656" w:type="dxa"/>
            <w:hideMark/>
          </w:tcPr>
          <w:p w:rsidR="00E05807" w:rsidRPr="00E05807" w:rsidRDefault="00E05807" w:rsidP="00E05807">
            <w:pPr>
              <w:spacing w:line="440" w:lineRule="exact"/>
            </w:pPr>
            <w:proofErr w:type="gramStart"/>
            <w:r w:rsidRPr="00E05807">
              <w:t>个</w:t>
            </w:r>
            <w:proofErr w:type="gramEnd"/>
          </w:p>
        </w:tc>
        <w:tc>
          <w:tcPr>
            <w:tcW w:w="992" w:type="dxa"/>
            <w:noWrap/>
            <w:hideMark/>
          </w:tcPr>
          <w:p w:rsidR="00E05807" w:rsidRPr="00E05807" w:rsidRDefault="00E05807" w:rsidP="00E05807">
            <w:pPr>
              <w:spacing w:line="440" w:lineRule="exact"/>
            </w:pPr>
            <w:r w:rsidRPr="00E05807">
              <w:t>1</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1.</w:t>
            </w:r>
            <w:r w:rsidRPr="00E05807">
              <w:t>专职人员数（不包括政府公报及政府网站工作人员数）</w:t>
            </w:r>
          </w:p>
        </w:tc>
        <w:tc>
          <w:tcPr>
            <w:tcW w:w="656" w:type="dxa"/>
            <w:hideMark/>
          </w:tcPr>
          <w:p w:rsidR="00E05807" w:rsidRPr="00E05807" w:rsidRDefault="00E05807" w:rsidP="00E05807">
            <w:pPr>
              <w:spacing w:line="440" w:lineRule="exact"/>
            </w:pPr>
            <w:proofErr w:type="gramStart"/>
            <w:r w:rsidRPr="00E05807">
              <w:t>个</w:t>
            </w:r>
            <w:proofErr w:type="gramEnd"/>
          </w:p>
        </w:tc>
        <w:tc>
          <w:tcPr>
            <w:tcW w:w="992" w:type="dxa"/>
            <w:noWrap/>
            <w:hideMark/>
          </w:tcPr>
          <w:p w:rsidR="00E05807" w:rsidRPr="00E05807" w:rsidRDefault="00E05807" w:rsidP="00E05807">
            <w:pPr>
              <w:spacing w:line="440" w:lineRule="exact"/>
            </w:pPr>
            <w:r w:rsidRPr="00E05807">
              <w:t>1</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2.</w:t>
            </w:r>
            <w:r w:rsidRPr="00E05807">
              <w:t>兼职人员数</w:t>
            </w:r>
          </w:p>
        </w:tc>
        <w:tc>
          <w:tcPr>
            <w:tcW w:w="656" w:type="dxa"/>
            <w:hideMark/>
          </w:tcPr>
          <w:p w:rsidR="00E05807" w:rsidRPr="00E05807" w:rsidRDefault="00E05807" w:rsidP="00E05807">
            <w:pPr>
              <w:spacing w:line="440" w:lineRule="exact"/>
            </w:pPr>
            <w:proofErr w:type="gramStart"/>
            <w:r w:rsidRPr="00E05807">
              <w:t>个</w:t>
            </w:r>
            <w:proofErr w:type="gramEnd"/>
          </w:p>
        </w:tc>
        <w:tc>
          <w:tcPr>
            <w:tcW w:w="992" w:type="dxa"/>
            <w:noWrap/>
            <w:hideMark/>
          </w:tcPr>
          <w:p w:rsidR="00E05807" w:rsidRPr="00E05807" w:rsidRDefault="00E05807" w:rsidP="00E05807">
            <w:pPr>
              <w:spacing w:line="440" w:lineRule="exact"/>
            </w:pPr>
            <w:r w:rsidRPr="00E05807">
              <w:t xml:space="preserve">　</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w:t>
            </w:r>
            <w:r w:rsidRPr="00E05807">
              <w:t>（四）政府信息公开专项经费（不包括用于政府公报编辑管理及政府网站建设维护等方面的经费）</w:t>
            </w:r>
          </w:p>
        </w:tc>
        <w:tc>
          <w:tcPr>
            <w:tcW w:w="656" w:type="dxa"/>
            <w:hideMark/>
          </w:tcPr>
          <w:p w:rsidR="00E05807" w:rsidRPr="00E05807" w:rsidRDefault="00E05807" w:rsidP="00E05807">
            <w:pPr>
              <w:spacing w:line="440" w:lineRule="exact"/>
            </w:pPr>
            <w:r w:rsidRPr="00E05807">
              <w:t>万元</w:t>
            </w:r>
          </w:p>
        </w:tc>
        <w:tc>
          <w:tcPr>
            <w:tcW w:w="992" w:type="dxa"/>
            <w:noWrap/>
            <w:hideMark/>
          </w:tcPr>
          <w:p w:rsidR="00E05807" w:rsidRPr="00E05807" w:rsidRDefault="00E05807" w:rsidP="00E05807">
            <w:pPr>
              <w:spacing w:line="440" w:lineRule="exact"/>
            </w:pPr>
            <w:r w:rsidRPr="00E05807">
              <w:t>0</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九、政府信息公开会议和培训情况</w:t>
            </w:r>
          </w:p>
        </w:tc>
        <w:tc>
          <w:tcPr>
            <w:tcW w:w="656" w:type="dxa"/>
            <w:hideMark/>
          </w:tcPr>
          <w:p w:rsidR="00E05807" w:rsidRPr="00E05807" w:rsidRDefault="00E05807" w:rsidP="00E05807">
            <w:pPr>
              <w:spacing w:line="440" w:lineRule="exact"/>
            </w:pPr>
            <w:r w:rsidRPr="00E05807">
              <w:t xml:space="preserve">　</w:t>
            </w:r>
          </w:p>
        </w:tc>
        <w:tc>
          <w:tcPr>
            <w:tcW w:w="992" w:type="dxa"/>
            <w:noWrap/>
            <w:hideMark/>
          </w:tcPr>
          <w:p w:rsidR="00E05807" w:rsidRPr="00E05807" w:rsidRDefault="00E05807" w:rsidP="00E05807">
            <w:pPr>
              <w:spacing w:line="440" w:lineRule="exact"/>
            </w:pPr>
            <w:r w:rsidRPr="00E05807">
              <w:t xml:space="preserve">　</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w:t>
            </w:r>
            <w:r w:rsidRPr="00E05807">
              <w:t>（一）召开政府信息公开工作会议或专题会议数</w:t>
            </w:r>
          </w:p>
        </w:tc>
        <w:tc>
          <w:tcPr>
            <w:tcW w:w="656" w:type="dxa"/>
            <w:hideMark/>
          </w:tcPr>
          <w:p w:rsidR="00E05807" w:rsidRPr="00E05807" w:rsidRDefault="00E05807" w:rsidP="00E05807">
            <w:pPr>
              <w:spacing w:line="440" w:lineRule="exact"/>
            </w:pPr>
            <w:r w:rsidRPr="00E05807">
              <w:t>次</w:t>
            </w:r>
          </w:p>
        </w:tc>
        <w:tc>
          <w:tcPr>
            <w:tcW w:w="992" w:type="dxa"/>
            <w:noWrap/>
            <w:hideMark/>
          </w:tcPr>
          <w:p w:rsidR="00E05807" w:rsidRPr="00E05807" w:rsidRDefault="00E05807" w:rsidP="00E05807">
            <w:pPr>
              <w:spacing w:line="440" w:lineRule="exact"/>
            </w:pPr>
            <w:r w:rsidRPr="00E05807">
              <w:t>2</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w:t>
            </w:r>
            <w:r w:rsidRPr="00E05807">
              <w:t>（二）举办各类培训班数</w:t>
            </w:r>
          </w:p>
        </w:tc>
        <w:tc>
          <w:tcPr>
            <w:tcW w:w="656" w:type="dxa"/>
            <w:hideMark/>
          </w:tcPr>
          <w:p w:rsidR="00E05807" w:rsidRPr="00E05807" w:rsidRDefault="00E05807" w:rsidP="00E05807">
            <w:pPr>
              <w:spacing w:line="440" w:lineRule="exact"/>
            </w:pPr>
            <w:r w:rsidRPr="00E05807">
              <w:t>次</w:t>
            </w:r>
          </w:p>
        </w:tc>
        <w:tc>
          <w:tcPr>
            <w:tcW w:w="992" w:type="dxa"/>
            <w:noWrap/>
            <w:hideMark/>
          </w:tcPr>
          <w:p w:rsidR="00E05807" w:rsidRPr="00E05807" w:rsidRDefault="00E05807" w:rsidP="00E05807">
            <w:pPr>
              <w:spacing w:line="440" w:lineRule="exact"/>
            </w:pPr>
            <w:r w:rsidRPr="00E05807">
              <w:t>1</w:t>
            </w:r>
          </w:p>
        </w:tc>
      </w:tr>
      <w:tr w:rsidR="00E05807" w:rsidRPr="00E05807" w:rsidTr="00E05807">
        <w:trPr>
          <w:trHeight w:val="435"/>
        </w:trPr>
        <w:tc>
          <w:tcPr>
            <w:tcW w:w="8099" w:type="dxa"/>
            <w:noWrap/>
            <w:hideMark/>
          </w:tcPr>
          <w:p w:rsidR="00E05807" w:rsidRPr="00E05807" w:rsidRDefault="00E05807" w:rsidP="00E05807">
            <w:pPr>
              <w:spacing w:line="440" w:lineRule="exact"/>
            </w:pPr>
            <w:r w:rsidRPr="00E05807">
              <w:t xml:space="preserve">  </w:t>
            </w:r>
            <w:r w:rsidRPr="00E05807">
              <w:t>（三）接受培训人员数</w:t>
            </w:r>
          </w:p>
        </w:tc>
        <w:tc>
          <w:tcPr>
            <w:tcW w:w="656" w:type="dxa"/>
            <w:hideMark/>
          </w:tcPr>
          <w:p w:rsidR="00E05807" w:rsidRPr="00E05807" w:rsidRDefault="00E05807" w:rsidP="00E05807">
            <w:pPr>
              <w:spacing w:line="440" w:lineRule="exact"/>
            </w:pPr>
            <w:r w:rsidRPr="00E05807">
              <w:t>人次</w:t>
            </w:r>
          </w:p>
        </w:tc>
        <w:tc>
          <w:tcPr>
            <w:tcW w:w="992" w:type="dxa"/>
            <w:noWrap/>
            <w:hideMark/>
          </w:tcPr>
          <w:p w:rsidR="00E05807" w:rsidRPr="00E05807" w:rsidRDefault="00E05807" w:rsidP="00E05807">
            <w:pPr>
              <w:spacing w:line="440" w:lineRule="exact"/>
            </w:pPr>
            <w:r w:rsidRPr="00E05807">
              <w:t>50</w:t>
            </w:r>
          </w:p>
        </w:tc>
      </w:tr>
    </w:tbl>
    <w:p w:rsidR="00A003D8" w:rsidRDefault="00A003D8" w:rsidP="00E05807">
      <w:pPr>
        <w:spacing w:line="440" w:lineRule="exact"/>
      </w:pPr>
    </w:p>
    <w:sectPr w:rsidR="00A003D8" w:rsidSect="00ED328B">
      <w:footerReference w:type="even" r:id="rId19"/>
      <w:footerReference w:type="default" r:id="rId20"/>
      <w:pgSz w:w="11906" w:h="16838"/>
      <w:pgMar w:top="1588" w:right="1474" w:bottom="1588"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FB4" w:rsidRDefault="00C84FB4">
      <w:r>
        <w:separator/>
      </w:r>
    </w:p>
  </w:endnote>
  <w:endnote w:type="continuationSeparator" w:id="0">
    <w:p w:rsidR="00C84FB4" w:rsidRDefault="00C84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仿宋_GB2312">
    <w:altName w:val="仿宋"/>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ˎ̥">
    <w:altName w:val="Times New Roman"/>
    <w:panose1 w:val="00000000000000000000"/>
    <w:charset w:val="00"/>
    <w:family w:val="roman"/>
    <w:notTrueType/>
    <w:pitch w:val="default"/>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9BF" w:rsidRDefault="00C129BF">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C129BF" w:rsidRDefault="00C129BF">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9BF" w:rsidRDefault="00C129BF">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D94521">
      <w:rPr>
        <w:rStyle w:val="a6"/>
        <w:noProof/>
      </w:rPr>
      <w:t>11</w:t>
    </w:r>
    <w:r>
      <w:rPr>
        <w:rStyle w:val="a6"/>
      </w:rPr>
      <w:fldChar w:fldCharType="end"/>
    </w:r>
  </w:p>
  <w:p w:rsidR="00C129BF" w:rsidRDefault="00C129B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FB4" w:rsidRDefault="00C84FB4">
      <w:r>
        <w:separator/>
      </w:r>
    </w:p>
  </w:footnote>
  <w:footnote w:type="continuationSeparator" w:id="0">
    <w:p w:rsidR="00C84FB4" w:rsidRDefault="00C84F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5E7"/>
    <w:rsid w:val="0000534B"/>
    <w:rsid w:val="00007775"/>
    <w:rsid w:val="00007A05"/>
    <w:rsid w:val="00017A54"/>
    <w:rsid w:val="0002022B"/>
    <w:rsid w:val="00021528"/>
    <w:rsid w:val="00032E38"/>
    <w:rsid w:val="00034CC9"/>
    <w:rsid w:val="00051278"/>
    <w:rsid w:val="00052DF7"/>
    <w:rsid w:val="00053CFD"/>
    <w:rsid w:val="00064ED9"/>
    <w:rsid w:val="000667E6"/>
    <w:rsid w:val="000668E8"/>
    <w:rsid w:val="00072301"/>
    <w:rsid w:val="0007533A"/>
    <w:rsid w:val="0008694C"/>
    <w:rsid w:val="00090E63"/>
    <w:rsid w:val="000966F1"/>
    <w:rsid w:val="000A143F"/>
    <w:rsid w:val="000B5FDB"/>
    <w:rsid w:val="000C5862"/>
    <w:rsid w:val="000C6011"/>
    <w:rsid w:val="000C7B45"/>
    <w:rsid w:val="000D61E8"/>
    <w:rsid w:val="000E0E8E"/>
    <w:rsid w:val="000F1617"/>
    <w:rsid w:val="000F2269"/>
    <w:rsid w:val="000F2E38"/>
    <w:rsid w:val="000F3C2A"/>
    <w:rsid w:val="00107D97"/>
    <w:rsid w:val="00110D45"/>
    <w:rsid w:val="00111B0A"/>
    <w:rsid w:val="00112E10"/>
    <w:rsid w:val="001264EB"/>
    <w:rsid w:val="00137E87"/>
    <w:rsid w:val="0014122A"/>
    <w:rsid w:val="00150F3B"/>
    <w:rsid w:val="00151970"/>
    <w:rsid w:val="001561A2"/>
    <w:rsid w:val="00162A3C"/>
    <w:rsid w:val="0017026B"/>
    <w:rsid w:val="001809FF"/>
    <w:rsid w:val="0019548F"/>
    <w:rsid w:val="001A3EC9"/>
    <w:rsid w:val="001A68DF"/>
    <w:rsid w:val="001B0D64"/>
    <w:rsid w:val="001B785C"/>
    <w:rsid w:val="001C61D5"/>
    <w:rsid w:val="001C6345"/>
    <w:rsid w:val="001C6E0E"/>
    <w:rsid w:val="001D0F6C"/>
    <w:rsid w:val="001E03BC"/>
    <w:rsid w:val="001E6766"/>
    <w:rsid w:val="001F0F0B"/>
    <w:rsid w:val="001F4335"/>
    <w:rsid w:val="00205EC7"/>
    <w:rsid w:val="002105C2"/>
    <w:rsid w:val="0021162A"/>
    <w:rsid w:val="00215C4F"/>
    <w:rsid w:val="00215FAB"/>
    <w:rsid w:val="00235023"/>
    <w:rsid w:val="002406D6"/>
    <w:rsid w:val="00244525"/>
    <w:rsid w:val="00244B72"/>
    <w:rsid w:val="00246B5B"/>
    <w:rsid w:val="00266836"/>
    <w:rsid w:val="002672FE"/>
    <w:rsid w:val="00295B37"/>
    <w:rsid w:val="002A68C9"/>
    <w:rsid w:val="002A7286"/>
    <w:rsid w:val="002A7D4D"/>
    <w:rsid w:val="002C0D20"/>
    <w:rsid w:val="002C17F1"/>
    <w:rsid w:val="002C2481"/>
    <w:rsid w:val="002C3847"/>
    <w:rsid w:val="002C66B6"/>
    <w:rsid w:val="002D39FB"/>
    <w:rsid w:val="002D4E16"/>
    <w:rsid w:val="002E24DE"/>
    <w:rsid w:val="002F7195"/>
    <w:rsid w:val="0031023F"/>
    <w:rsid w:val="003147B3"/>
    <w:rsid w:val="00315C47"/>
    <w:rsid w:val="00326299"/>
    <w:rsid w:val="003353CA"/>
    <w:rsid w:val="003378D7"/>
    <w:rsid w:val="00354321"/>
    <w:rsid w:val="00356F9A"/>
    <w:rsid w:val="0036536F"/>
    <w:rsid w:val="00376392"/>
    <w:rsid w:val="003876CE"/>
    <w:rsid w:val="00387D58"/>
    <w:rsid w:val="003939F9"/>
    <w:rsid w:val="00395604"/>
    <w:rsid w:val="003A4434"/>
    <w:rsid w:val="003A629A"/>
    <w:rsid w:val="003B1A85"/>
    <w:rsid w:val="003B2088"/>
    <w:rsid w:val="003B3609"/>
    <w:rsid w:val="003B4BB6"/>
    <w:rsid w:val="003C0470"/>
    <w:rsid w:val="003C4519"/>
    <w:rsid w:val="003C5C13"/>
    <w:rsid w:val="003C5E11"/>
    <w:rsid w:val="003C7B63"/>
    <w:rsid w:val="003D0515"/>
    <w:rsid w:val="003D051E"/>
    <w:rsid w:val="003D319D"/>
    <w:rsid w:val="003E1116"/>
    <w:rsid w:val="003E19A5"/>
    <w:rsid w:val="00407DD0"/>
    <w:rsid w:val="00415F95"/>
    <w:rsid w:val="00427A70"/>
    <w:rsid w:val="004327D9"/>
    <w:rsid w:val="00432CEE"/>
    <w:rsid w:val="00437C42"/>
    <w:rsid w:val="0044037A"/>
    <w:rsid w:val="004418A9"/>
    <w:rsid w:val="00446D97"/>
    <w:rsid w:val="004564E2"/>
    <w:rsid w:val="004607B7"/>
    <w:rsid w:val="00462836"/>
    <w:rsid w:val="004637AD"/>
    <w:rsid w:val="004863F7"/>
    <w:rsid w:val="00491EE7"/>
    <w:rsid w:val="004930C0"/>
    <w:rsid w:val="00495384"/>
    <w:rsid w:val="004A0860"/>
    <w:rsid w:val="004A2799"/>
    <w:rsid w:val="004B4FF9"/>
    <w:rsid w:val="004D49A2"/>
    <w:rsid w:val="004D50A5"/>
    <w:rsid w:val="004D5F96"/>
    <w:rsid w:val="004E569C"/>
    <w:rsid w:val="004E76B4"/>
    <w:rsid w:val="0050082A"/>
    <w:rsid w:val="0050695D"/>
    <w:rsid w:val="0053144E"/>
    <w:rsid w:val="005544E0"/>
    <w:rsid w:val="00561C8D"/>
    <w:rsid w:val="00562729"/>
    <w:rsid w:val="00591D29"/>
    <w:rsid w:val="005A7F9C"/>
    <w:rsid w:val="005B25C5"/>
    <w:rsid w:val="005B5595"/>
    <w:rsid w:val="005B5646"/>
    <w:rsid w:val="005C0130"/>
    <w:rsid w:val="005C2DB2"/>
    <w:rsid w:val="005C398C"/>
    <w:rsid w:val="005C3A1C"/>
    <w:rsid w:val="005D1ADE"/>
    <w:rsid w:val="005D3082"/>
    <w:rsid w:val="005D3D6D"/>
    <w:rsid w:val="005E61CF"/>
    <w:rsid w:val="005F4CAD"/>
    <w:rsid w:val="005F71A8"/>
    <w:rsid w:val="00602215"/>
    <w:rsid w:val="00604702"/>
    <w:rsid w:val="00610424"/>
    <w:rsid w:val="00614044"/>
    <w:rsid w:val="006200D3"/>
    <w:rsid w:val="006217AE"/>
    <w:rsid w:val="00622B71"/>
    <w:rsid w:val="0062474E"/>
    <w:rsid w:val="00637445"/>
    <w:rsid w:val="0064289B"/>
    <w:rsid w:val="00652ACE"/>
    <w:rsid w:val="00653DFF"/>
    <w:rsid w:val="00654ED7"/>
    <w:rsid w:val="00673165"/>
    <w:rsid w:val="00674372"/>
    <w:rsid w:val="00675AFC"/>
    <w:rsid w:val="0067611D"/>
    <w:rsid w:val="006779DA"/>
    <w:rsid w:val="00680CA8"/>
    <w:rsid w:val="006812CF"/>
    <w:rsid w:val="00682AF4"/>
    <w:rsid w:val="0068346E"/>
    <w:rsid w:val="00691CB7"/>
    <w:rsid w:val="006A598D"/>
    <w:rsid w:val="006A745C"/>
    <w:rsid w:val="006B16E1"/>
    <w:rsid w:val="006C6271"/>
    <w:rsid w:val="006C77C3"/>
    <w:rsid w:val="006D1A78"/>
    <w:rsid w:val="006D3D92"/>
    <w:rsid w:val="006D5704"/>
    <w:rsid w:val="006F0729"/>
    <w:rsid w:val="006F270F"/>
    <w:rsid w:val="006F2D4B"/>
    <w:rsid w:val="006F46F5"/>
    <w:rsid w:val="006F4AB9"/>
    <w:rsid w:val="006F6C11"/>
    <w:rsid w:val="006F72E9"/>
    <w:rsid w:val="00710164"/>
    <w:rsid w:val="00735700"/>
    <w:rsid w:val="007439EA"/>
    <w:rsid w:val="00743BD5"/>
    <w:rsid w:val="00754817"/>
    <w:rsid w:val="00756857"/>
    <w:rsid w:val="007602A1"/>
    <w:rsid w:val="00765199"/>
    <w:rsid w:val="00773456"/>
    <w:rsid w:val="007775BA"/>
    <w:rsid w:val="00777FF0"/>
    <w:rsid w:val="007A049F"/>
    <w:rsid w:val="007A1746"/>
    <w:rsid w:val="007C0880"/>
    <w:rsid w:val="007C17D7"/>
    <w:rsid w:val="007C2957"/>
    <w:rsid w:val="007D2A10"/>
    <w:rsid w:val="007D6DFA"/>
    <w:rsid w:val="007E6144"/>
    <w:rsid w:val="007F0760"/>
    <w:rsid w:val="007F274F"/>
    <w:rsid w:val="007F28DB"/>
    <w:rsid w:val="00800E9C"/>
    <w:rsid w:val="00806026"/>
    <w:rsid w:val="00813021"/>
    <w:rsid w:val="008158FF"/>
    <w:rsid w:val="008222BA"/>
    <w:rsid w:val="00823A25"/>
    <w:rsid w:val="008354AB"/>
    <w:rsid w:val="00845EF9"/>
    <w:rsid w:val="00847F55"/>
    <w:rsid w:val="0085139F"/>
    <w:rsid w:val="00853A67"/>
    <w:rsid w:val="00853B6B"/>
    <w:rsid w:val="00860302"/>
    <w:rsid w:val="00866230"/>
    <w:rsid w:val="008721AF"/>
    <w:rsid w:val="008725AE"/>
    <w:rsid w:val="00872A47"/>
    <w:rsid w:val="00874383"/>
    <w:rsid w:val="00890398"/>
    <w:rsid w:val="00891262"/>
    <w:rsid w:val="008A2FDD"/>
    <w:rsid w:val="008B5646"/>
    <w:rsid w:val="008B56A3"/>
    <w:rsid w:val="008C51A5"/>
    <w:rsid w:val="008C6815"/>
    <w:rsid w:val="008D2362"/>
    <w:rsid w:val="008D6887"/>
    <w:rsid w:val="008E2119"/>
    <w:rsid w:val="008E481E"/>
    <w:rsid w:val="008F166F"/>
    <w:rsid w:val="00913BC3"/>
    <w:rsid w:val="00956946"/>
    <w:rsid w:val="009606C5"/>
    <w:rsid w:val="009633DF"/>
    <w:rsid w:val="009652C1"/>
    <w:rsid w:val="00977932"/>
    <w:rsid w:val="00980FB9"/>
    <w:rsid w:val="009A17A1"/>
    <w:rsid w:val="009A5147"/>
    <w:rsid w:val="009A6069"/>
    <w:rsid w:val="009B3FD7"/>
    <w:rsid w:val="009D16B2"/>
    <w:rsid w:val="009D56B7"/>
    <w:rsid w:val="009E0284"/>
    <w:rsid w:val="009E6B51"/>
    <w:rsid w:val="009F6389"/>
    <w:rsid w:val="00A002D2"/>
    <w:rsid w:val="00A003D8"/>
    <w:rsid w:val="00A1598B"/>
    <w:rsid w:val="00A20AA5"/>
    <w:rsid w:val="00A27A05"/>
    <w:rsid w:val="00A27C5B"/>
    <w:rsid w:val="00A3685D"/>
    <w:rsid w:val="00A40326"/>
    <w:rsid w:val="00A40A80"/>
    <w:rsid w:val="00A40D4C"/>
    <w:rsid w:val="00A43D4A"/>
    <w:rsid w:val="00A51BB0"/>
    <w:rsid w:val="00A541E5"/>
    <w:rsid w:val="00A83653"/>
    <w:rsid w:val="00A9593E"/>
    <w:rsid w:val="00AA7E62"/>
    <w:rsid w:val="00AC4CE1"/>
    <w:rsid w:val="00AC51E6"/>
    <w:rsid w:val="00AD6545"/>
    <w:rsid w:val="00AE3AC2"/>
    <w:rsid w:val="00AE697F"/>
    <w:rsid w:val="00AF3BF9"/>
    <w:rsid w:val="00B024CF"/>
    <w:rsid w:val="00B11C70"/>
    <w:rsid w:val="00B12775"/>
    <w:rsid w:val="00B21A6F"/>
    <w:rsid w:val="00B27220"/>
    <w:rsid w:val="00B27F99"/>
    <w:rsid w:val="00B31B48"/>
    <w:rsid w:val="00B362A2"/>
    <w:rsid w:val="00B37EF6"/>
    <w:rsid w:val="00B40EC0"/>
    <w:rsid w:val="00B42A60"/>
    <w:rsid w:val="00B42D02"/>
    <w:rsid w:val="00B43932"/>
    <w:rsid w:val="00B565E0"/>
    <w:rsid w:val="00B6112B"/>
    <w:rsid w:val="00B66A85"/>
    <w:rsid w:val="00B80887"/>
    <w:rsid w:val="00B83240"/>
    <w:rsid w:val="00BB345F"/>
    <w:rsid w:val="00BB5FB4"/>
    <w:rsid w:val="00BC0B70"/>
    <w:rsid w:val="00BC130C"/>
    <w:rsid w:val="00BC5A6D"/>
    <w:rsid w:val="00BD1B0C"/>
    <w:rsid w:val="00BD61E3"/>
    <w:rsid w:val="00BF45A1"/>
    <w:rsid w:val="00BF548A"/>
    <w:rsid w:val="00BF6835"/>
    <w:rsid w:val="00C129BF"/>
    <w:rsid w:val="00C16559"/>
    <w:rsid w:val="00C24D62"/>
    <w:rsid w:val="00C26719"/>
    <w:rsid w:val="00C42C2C"/>
    <w:rsid w:val="00C45D88"/>
    <w:rsid w:val="00C63FD8"/>
    <w:rsid w:val="00C64533"/>
    <w:rsid w:val="00C65B0F"/>
    <w:rsid w:val="00C7796D"/>
    <w:rsid w:val="00C84FB4"/>
    <w:rsid w:val="00C9009A"/>
    <w:rsid w:val="00CA3EB5"/>
    <w:rsid w:val="00CA5594"/>
    <w:rsid w:val="00CB1FCF"/>
    <w:rsid w:val="00CD299B"/>
    <w:rsid w:val="00CD5978"/>
    <w:rsid w:val="00CE52AB"/>
    <w:rsid w:val="00CE59A0"/>
    <w:rsid w:val="00CE6487"/>
    <w:rsid w:val="00CF11DB"/>
    <w:rsid w:val="00CF2C0E"/>
    <w:rsid w:val="00CF3EC0"/>
    <w:rsid w:val="00CF76CB"/>
    <w:rsid w:val="00D02B6E"/>
    <w:rsid w:val="00D07073"/>
    <w:rsid w:val="00D13E56"/>
    <w:rsid w:val="00D17A8D"/>
    <w:rsid w:val="00D204DB"/>
    <w:rsid w:val="00D225C7"/>
    <w:rsid w:val="00D34888"/>
    <w:rsid w:val="00D36FCE"/>
    <w:rsid w:val="00D4055C"/>
    <w:rsid w:val="00D41158"/>
    <w:rsid w:val="00D47BF8"/>
    <w:rsid w:val="00D511C0"/>
    <w:rsid w:val="00D512B0"/>
    <w:rsid w:val="00D54266"/>
    <w:rsid w:val="00D63AF3"/>
    <w:rsid w:val="00D65571"/>
    <w:rsid w:val="00D724DC"/>
    <w:rsid w:val="00D738D0"/>
    <w:rsid w:val="00D83E24"/>
    <w:rsid w:val="00D917E3"/>
    <w:rsid w:val="00D94521"/>
    <w:rsid w:val="00DA009D"/>
    <w:rsid w:val="00DA17D7"/>
    <w:rsid w:val="00DA1D1F"/>
    <w:rsid w:val="00DB1545"/>
    <w:rsid w:val="00DC6187"/>
    <w:rsid w:val="00DD731F"/>
    <w:rsid w:val="00DD7C96"/>
    <w:rsid w:val="00DE12E7"/>
    <w:rsid w:val="00DE1406"/>
    <w:rsid w:val="00DF514D"/>
    <w:rsid w:val="00E0266A"/>
    <w:rsid w:val="00E05807"/>
    <w:rsid w:val="00E10150"/>
    <w:rsid w:val="00E17811"/>
    <w:rsid w:val="00E276C7"/>
    <w:rsid w:val="00E30346"/>
    <w:rsid w:val="00E31F2D"/>
    <w:rsid w:val="00E346C7"/>
    <w:rsid w:val="00E503BD"/>
    <w:rsid w:val="00E5629B"/>
    <w:rsid w:val="00E60714"/>
    <w:rsid w:val="00E6165F"/>
    <w:rsid w:val="00E66A92"/>
    <w:rsid w:val="00E72E04"/>
    <w:rsid w:val="00E829FF"/>
    <w:rsid w:val="00E82B89"/>
    <w:rsid w:val="00E83C11"/>
    <w:rsid w:val="00EA016C"/>
    <w:rsid w:val="00EA361A"/>
    <w:rsid w:val="00EA3986"/>
    <w:rsid w:val="00EA5B36"/>
    <w:rsid w:val="00EA7F02"/>
    <w:rsid w:val="00EB38AD"/>
    <w:rsid w:val="00EB40ED"/>
    <w:rsid w:val="00EB675D"/>
    <w:rsid w:val="00ED328B"/>
    <w:rsid w:val="00EF2406"/>
    <w:rsid w:val="00EF35E7"/>
    <w:rsid w:val="00F0467E"/>
    <w:rsid w:val="00F136ED"/>
    <w:rsid w:val="00F15BC2"/>
    <w:rsid w:val="00F16325"/>
    <w:rsid w:val="00F2283D"/>
    <w:rsid w:val="00F2739A"/>
    <w:rsid w:val="00F308D6"/>
    <w:rsid w:val="00F30E2D"/>
    <w:rsid w:val="00F34C0B"/>
    <w:rsid w:val="00F455CD"/>
    <w:rsid w:val="00F5404C"/>
    <w:rsid w:val="00F606A1"/>
    <w:rsid w:val="00F6307F"/>
    <w:rsid w:val="00F77737"/>
    <w:rsid w:val="00F86250"/>
    <w:rsid w:val="00F93B0B"/>
    <w:rsid w:val="00FA1109"/>
    <w:rsid w:val="00FA1AF6"/>
    <w:rsid w:val="00FA2B90"/>
    <w:rsid w:val="00FD024C"/>
    <w:rsid w:val="00FD2761"/>
    <w:rsid w:val="00FD2C21"/>
    <w:rsid w:val="00FD6A1D"/>
    <w:rsid w:val="00FD712D"/>
    <w:rsid w:val="00FE294A"/>
    <w:rsid w:val="00FE2BB5"/>
    <w:rsid w:val="00FE346A"/>
    <w:rsid w:val="00FF5980"/>
    <w:rsid w:val="03F24A85"/>
    <w:rsid w:val="04BF0955"/>
    <w:rsid w:val="07A11D12"/>
    <w:rsid w:val="08DC6217"/>
    <w:rsid w:val="09020655"/>
    <w:rsid w:val="0ED777E6"/>
    <w:rsid w:val="13355B11"/>
    <w:rsid w:val="17920939"/>
    <w:rsid w:val="19FD2FB1"/>
    <w:rsid w:val="1CA86413"/>
    <w:rsid w:val="1DE24E96"/>
    <w:rsid w:val="23DD6465"/>
    <w:rsid w:val="26EE126B"/>
    <w:rsid w:val="2BB611C4"/>
    <w:rsid w:val="304D2ECC"/>
    <w:rsid w:val="307B2717"/>
    <w:rsid w:val="343018AE"/>
    <w:rsid w:val="344714D3"/>
    <w:rsid w:val="3AC44DF5"/>
    <w:rsid w:val="3B651900"/>
    <w:rsid w:val="3B7D6FA7"/>
    <w:rsid w:val="3C277440"/>
    <w:rsid w:val="3C91106D"/>
    <w:rsid w:val="3CAB1C17"/>
    <w:rsid w:val="40903AFC"/>
    <w:rsid w:val="43367252"/>
    <w:rsid w:val="451A3F70"/>
    <w:rsid w:val="45562AD0"/>
    <w:rsid w:val="45D27E9B"/>
    <w:rsid w:val="470F78A3"/>
    <w:rsid w:val="47213040"/>
    <w:rsid w:val="49030FD7"/>
    <w:rsid w:val="4B383175"/>
    <w:rsid w:val="4CEA63BF"/>
    <w:rsid w:val="4D1C4610"/>
    <w:rsid w:val="4D4C2BE0"/>
    <w:rsid w:val="4DCB34AF"/>
    <w:rsid w:val="5B052E61"/>
    <w:rsid w:val="5B607CF8"/>
    <w:rsid w:val="5E130566"/>
    <w:rsid w:val="5E8A14A9"/>
    <w:rsid w:val="62285198"/>
    <w:rsid w:val="63AC2D96"/>
    <w:rsid w:val="680571B7"/>
    <w:rsid w:val="68F02638"/>
    <w:rsid w:val="6A804048"/>
    <w:rsid w:val="6AEC1179"/>
    <w:rsid w:val="6C4D7ABB"/>
    <w:rsid w:val="6D7C272C"/>
    <w:rsid w:val="6F7B7C73"/>
    <w:rsid w:val="70876EAC"/>
    <w:rsid w:val="73FF295B"/>
    <w:rsid w:val="74B0277E"/>
    <w:rsid w:val="7C7D1A4A"/>
    <w:rsid w:val="7EC23E83"/>
    <w:rsid w:val="7F8D2652"/>
    <w:rsid w:val="7FC65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uiPriority="0" w:unhideWhenUsed="0"/>
    <w:lsdException w:name="caption" w:uiPriority="35" w:qFormat="1"/>
    <w:lsdException w:name="page number" w:semiHidden="0" w:uiPriority="0"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Pr>
      <w:sz w:val="18"/>
      <w:szCs w:val="18"/>
    </w:rPr>
  </w:style>
  <w:style w:type="paragraph" w:styleId="a4">
    <w:name w:val="footer"/>
    <w:basedOn w:val="a"/>
    <w:link w:val="Char0"/>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styleId="a6">
    <w:name w:val="page number"/>
    <w:basedOn w:val="a0"/>
  </w:style>
  <w:style w:type="character" w:customStyle="1" w:styleId="Char0">
    <w:name w:val="页脚 Char"/>
    <w:basedOn w:val="a0"/>
    <w:link w:val="a4"/>
    <w:rPr>
      <w:rFonts w:ascii="Times New Roman" w:eastAsia="宋体" w:hAnsi="Times New Roman" w:cs="Times New Roman"/>
      <w:sz w:val="18"/>
      <w:szCs w:val="18"/>
    </w:rPr>
  </w:style>
  <w:style w:type="character" w:customStyle="1" w:styleId="Char">
    <w:name w:val="批注框文本 Char"/>
    <w:basedOn w:val="a0"/>
    <w:link w:val="a3"/>
    <w:uiPriority w:val="99"/>
    <w:semiHidden/>
    <w:qFormat/>
    <w:rPr>
      <w:rFonts w:ascii="Times New Roman" w:eastAsia="宋体" w:hAnsi="Times New Roman" w:cs="Times New Roman"/>
      <w:sz w:val="18"/>
      <w:szCs w:val="18"/>
    </w:rPr>
  </w:style>
  <w:style w:type="character" w:customStyle="1" w:styleId="Char1">
    <w:name w:val="页眉 Char"/>
    <w:basedOn w:val="a0"/>
    <w:link w:val="a5"/>
    <w:uiPriority w:val="99"/>
    <w:qFormat/>
    <w:rPr>
      <w:rFonts w:ascii="Times New Roman" w:eastAsia="宋体" w:hAnsi="Times New Roman" w:cs="Times New Roman"/>
      <w:sz w:val="18"/>
      <w:szCs w:val="18"/>
    </w:rPr>
  </w:style>
  <w:style w:type="paragraph" w:customStyle="1" w:styleId="1">
    <w:name w:val="列出段落1"/>
    <w:basedOn w:val="a"/>
    <w:uiPriority w:val="34"/>
    <w:qFormat/>
    <w:pPr>
      <w:ind w:firstLineChars="200" w:firstLine="420"/>
    </w:pPr>
  </w:style>
  <w:style w:type="character" w:styleId="a7">
    <w:name w:val="Hyperlink"/>
    <w:basedOn w:val="a0"/>
    <w:uiPriority w:val="99"/>
    <w:unhideWhenUsed/>
    <w:rsid w:val="00B43932"/>
    <w:rPr>
      <w:color w:val="0000FF" w:themeColor="hyperlink"/>
      <w:u w:val="single"/>
    </w:rPr>
  </w:style>
  <w:style w:type="paragraph" w:styleId="a8">
    <w:name w:val="Date"/>
    <w:basedOn w:val="a"/>
    <w:next w:val="a"/>
    <w:link w:val="Char2"/>
    <w:uiPriority w:val="99"/>
    <w:semiHidden/>
    <w:unhideWhenUsed/>
    <w:rsid w:val="00A003D8"/>
    <w:pPr>
      <w:ind w:leftChars="2500" w:left="100"/>
    </w:pPr>
  </w:style>
  <w:style w:type="character" w:customStyle="1" w:styleId="Char2">
    <w:name w:val="日期 Char"/>
    <w:basedOn w:val="a0"/>
    <w:link w:val="a8"/>
    <w:uiPriority w:val="99"/>
    <w:semiHidden/>
    <w:rsid w:val="00A003D8"/>
    <w:rPr>
      <w:rFonts w:ascii="Times New Roman" w:eastAsia="宋体" w:hAnsi="Times New Roman" w:cs="Times New Roman"/>
      <w:kern w:val="2"/>
      <w:sz w:val="21"/>
      <w:szCs w:val="24"/>
    </w:rPr>
  </w:style>
  <w:style w:type="table" w:styleId="a9">
    <w:name w:val="Table Grid"/>
    <w:basedOn w:val="a1"/>
    <w:uiPriority w:val="59"/>
    <w:rsid w:val="00E058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uiPriority="0" w:unhideWhenUsed="0"/>
    <w:lsdException w:name="caption" w:uiPriority="35" w:qFormat="1"/>
    <w:lsdException w:name="page number" w:semiHidden="0" w:uiPriority="0"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Pr>
      <w:sz w:val="18"/>
      <w:szCs w:val="18"/>
    </w:rPr>
  </w:style>
  <w:style w:type="paragraph" w:styleId="a4">
    <w:name w:val="footer"/>
    <w:basedOn w:val="a"/>
    <w:link w:val="Char0"/>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styleId="a6">
    <w:name w:val="page number"/>
    <w:basedOn w:val="a0"/>
  </w:style>
  <w:style w:type="character" w:customStyle="1" w:styleId="Char0">
    <w:name w:val="页脚 Char"/>
    <w:basedOn w:val="a0"/>
    <w:link w:val="a4"/>
    <w:rPr>
      <w:rFonts w:ascii="Times New Roman" w:eastAsia="宋体" w:hAnsi="Times New Roman" w:cs="Times New Roman"/>
      <w:sz w:val="18"/>
      <w:szCs w:val="18"/>
    </w:rPr>
  </w:style>
  <w:style w:type="character" w:customStyle="1" w:styleId="Char">
    <w:name w:val="批注框文本 Char"/>
    <w:basedOn w:val="a0"/>
    <w:link w:val="a3"/>
    <w:uiPriority w:val="99"/>
    <w:semiHidden/>
    <w:qFormat/>
    <w:rPr>
      <w:rFonts w:ascii="Times New Roman" w:eastAsia="宋体" w:hAnsi="Times New Roman" w:cs="Times New Roman"/>
      <w:sz w:val="18"/>
      <w:szCs w:val="18"/>
    </w:rPr>
  </w:style>
  <w:style w:type="character" w:customStyle="1" w:styleId="Char1">
    <w:name w:val="页眉 Char"/>
    <w:basedOn w:val="a0"/>
    <w:link w:val="a5"/>
    <w:uiPriority w:val="99"/>
    <w:qFormat/>
    <w:rPr>
      <w:rFonts w:ascii="Times New Roman" w:eastAsia="宋体" w:hAnsi="Times New Roman" w:cs="Times New Roman"/>
      <w:sz w:val="18"/>
      <w:szCs w:val="18"/>
    </w:rPr>
  </w:style>
  <w:style w:type="paragraph" w:customStyle="1" w:styleId="1">
    <w:name w:val="列出段落1"/>
    <w:basedOn w:val="a"/>
    <w:uiPriority w:val="34"/>
    <w:qFormat/>
    <w:pPr>
      <w:ind w:firstLineChars="200" w:firstLine="420"/>
    </w:pPr>
  </w:style>
  <w:style w:type="character" w:styleId="a7">
    <w:name w:val="Hyperlink"/>
    <w:basedOn w:val="a0"/>
    <w:uiPriority w:val="99"/>
    <w:unhideWhenUsed/>
    <w:rsid w:val="00B43932"/>
    <w:rPr>
      <w:color w:val="0000FF" w:themeColor="hyperlink"/>
      <w:u w:val="single"/>
    </w:rPr>
  </w:style>
  <w:style w:type="paragraph" w:styleId="a8">
    <w:name w:val="Date"/>
    <w:basedOn w:val="a"/>
    <w:next w:val="a"/>
    <w:link w:val="Char2"/>
    <w:uiPriority w:val="99"/>
    <w:semiHidden/>
    <w:unhideWhenUsed/>
    <w:rsid w:val="00A003D8"/>
    <w:pPr>
      <w:ind w:leftChars="2500" w:left="100"/>
    </w:pPr>
  </w:style>
  <w:style w:type="character" w:customStyle="1" w:styleId="Char2">
    <w:name w:val="日期 Char"/>
    <w:basedOn w:val="a0"/>
    <w:link w:val="a8"/>
    <w:uiPriority w:val="99"/>
    <w:semiHidden/>
    <w:rsid w:val="00A003D8"/>
    <w:rPr>
      <w:rFonts w:ascii="Times New Roman" w:eastAsia="宋体" w:hAnsi="Times New Roman" w:cs="Times New Roman"/>
      <w:kern w:val="2"/>
      <w:sz w:val="21"/>
      <w:szCs w:val="24"/>
    </w:rPr>
  </w:style>
  <w:style w:type="table" w:styleId="a9">
    <w:name w:val="Table Grid"/>
    <w:basedOn w:val="a1"/>
    <w:uiPriority w:val="59"/>
    <w:rsid w:val="00E058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6455">
      <w:bodyDiv w:val="1"/>
      <w:marLeft w:val="0"/>
      <w:marRight w:val="0"/>
      <w:marTop w:val="0"/>
      <w:marBottom w:val="0"/>
      <w:divBdr>
        <w:top w:val="none" w:sz="0" w:space="0" w:color="auto"/>
        <w:left w:val="none" w:sz="0" w:space="0" w:color="auto"/>
        <w:bottom w:val="none" w:sz="0" w:space="0" w:color="auto"/>
        <w:right w:val="none" w:sz="0" w:space="0" w:color="auto"/>
      </w:divBdr>
    </w:div>
    <w:div w:id="73550467">
      <w:bodyDiv w:val="1"/>
      <w:marLeft w:val="0"/>
      <w:marRight w:val="0"/>
      <w:marTop w:val="0"/>
      <w:marBottom w:val="0"/>
      <w:divBdr>
        <w:top w:val="none" w:sz="0" w:space="0" w:color="auto"/>
        <w:left w:val="none" w:sz="0" w:space="0" w:color="auto"/>
        <w:bottom w:val="none" w:sz="0" w:space="0" w:color="auto"/>
        <w:right w:val="none" w:sz="0" w:space="0" w:color="auto"/>
      </w:divBdr>
      <w:divsChild>
        <w:div w:id="373818672">
          <w:marLeft w:val="0"/>
          <w:marRight w:val="0"/>
          <w:marTop w:val="0"/>
          <w:marBottom w:val="0"/>
          <w:divBdr>
            <w:top w:val="none" w:sz="0" w:space="0" w:color="auto"/>
            <w:left w:val="none" w:sz="0" w:space="0" w:color="auto"/>
            <w:bottom w:val="none" w:sz="0" w:space="0" w:color="auto"/>
            <w:right w:val="none" w:sz="0" w:space="0" w:color="auto"/>
          </w:divBdr>
        </w:div>
      </w:divsChild>
    </w:div>
    <w:div w:id="204484147">
      <w:bodyDiv w:val="1"/>
      <w:marLeft w:val="0"/>
      <w:marRight w:val="0"/>
      <w:marTop w:val="0"/>
      <w:marBottom w:val="0"/>
      <w:divBdr>
        <w:top w:val="none" w:sz="0" w:space="0" w:color="auto"/>
        <w:left w:val="none" w:sz="0" w:space="0" w:color="auto"/>
        <w:bottom w:val="none" w:sz="0" w:space="0" w:color="auto"/>
        <w:right w:val="none" w:sz="0" w:space="0" w:color="auto"/>
      </w:divBdr>
      <w:divsChild>
        <w:div w:id="1139492235">
          <w:marLeft w:val="0"/>
          <w:marRight w:val="0"/>
          <w:marTop w:val="0"/>
          <w:marBottom w:val="0"/>
          <w:divBdr>
            <w:top w:val="none" w:sz="0" w:space="0" w:color="auto"/>
            <w:left w:val="none" w:sz="0" w:space="0" w:color="auto"/>
            <w:bottom w:val="none" w:sz="0" w:space="0" w:color="auto"/>
            <w:right w:val="none" w:sz="0" w:space="0" w:color="auto"/>
          </w:divBdr>
        </w:div>
      </w:divsChild>
    </w:div>
    <w:div w:id="217976786">
      <w:bodyDiv w:val="1"/>
      <w:marLeft w:val="0"/>
      <w:marRight w:val="0"/>
      <w:marTop w:val="0"/>
      <w:marBottom w:val="0"/>
      <w:divBdr>
        <w:top w:val="none" w:sz="0" w:space="0" w:color="auto"/>
        <w:left w:val="none" w:sz="0" w:space="0" w:color="auto"/>
        <w:bottom w:val="none" w:sz="0" w:space="0" w:color="auto"/>
        <w:right w:val="none" w:sz="0" w:space="0" w:color="auto"/>
      </w:divBdr>
    </w:div>
    <w:div w:id="477041285">
      <w:bodyDiv w:val="1"/>
      <w:marLeft w:val="0"/>
      <w:marRight w:val="0"/>
      <w:marTop w:val="0"/>
      <w:marBottom w:val="0"/>
      <w:divBdr>
        <w:top w:val="none" w:sz="0" w:space="0" w:color="auto"/>
        <w:left w:val="none" w:sz="0" w:space="0" w:color="auto"/>
        <w:bottom w:val="none" w:sz="0" w:space="0" w:color="auto"/>
        <w:right w:val="none" w:sz="0" w:space="0" w:color="auto"/>
      </w:divBdr>
      <w:divsChild>
        <w:div w:id="154996271">
          <w:marLeft w:val="0"/>
          <w:marRight w:val="0"/>
          <w:marTop w:val="0"/>
          <w:marBottom w:val="0"/>
          <w:divBdr>
            <w:top w:val="none" w:sz="0" w:space="0" w:color="auto"/>
            <w:left w:val="none" w:sz="0" w:space="0" w:color="auto"/>
            <w:bottom w:val="none" w:sz="0" w:space="0" w:color="auto"/>
            <w:right w:val="none" w:sz="0" w:space="0" w:color="auto"/>
          </w:divBdr>
        </w:div>
      </w:divsChild>
    </w:div>
    <w:div w:id="604264101">
      <w:bodyDiv w:val="1"/>
      <w:marLeft w:val="0"/>
      <w:marRight w:val="0"/>
      <w:marTop w:val="0"/>
      <w:marBottom w:val="0"/>
      <w:divBdr>
        <w:top w:val="none" w:sz="0" w:space="0" w:color="auto"/>
        <w:left w:val="none" w:sz="0" w:space="0" w:color="auto"/>
        <w:bottom w:val="none" w:sz="0" w:space="0" w:color="auto"/>
        <w:right w:val="none" w:sz="0" w:space="0" w:color="auto"/>
      </w:divBdr>
      <w:divsChild>
        <w:div w:id="874849844">
          <w:marLeft w:val="0"/>
          <w:marRight w:val="0"/>
          <w:marTop w:val="0"/>
          <w:marBottom w:val="0"/>
          <w:divBdr>
            <w:top w:val="none" w:sz="0" w:space="0" w:color="auto"/>
            <w:left w:val="none" w:sz="0" w:space="0" w:color="auto"/>
            <w:bottom w:val="none" w:sz="0" w:space="0" w:color="auto"/>
            <w:right w:val="none" w:sz="0" w:space="0" w:color="auto"/>
          </w:divBdr>
        </w:div>
      </w:divsChild>
    </w:div>
    <w:div w:id="692613820">
      <w:bodyDiv w:val="1"/>
      <w:marLeft w:val="0"/>
      <w:marRight w:val="0"/>
      <w:marTop w:val="0"/>
      <w:marBottom w:val="0"/>
      <w:divBdr>
        <w:top w:val="none" w:sz="0" w:space="0" w:color="auto"/>
        <w:left w:val="none" w:sz="0" w:space="0" w:color="auto"/>
        <w:bottom w:val="none" w:sz="0" w:space="0" w:color="auto"/>
        <w:right w:val="none" w:sz="0" w:space="0" w:color="auto"/>
      </w:divBdr>
      <w:divsChild>
        <w:div w:id="37122397">
          <w:marLeft w:val="0"/>
          <w:marRight w:val="0"/>
          <w:marTop w:val="0"/>
          <w:marBottom w:val="0"/>
          <w:divBdr>
            <w:top w:val="none" w:sz="0" w:space="0" w:color="auto"/>
            <w:left w:val="none" w:sz="0" w:space="0" w:color="auto"/>
            <w:bottom w:val="none" w:sz="0" w:space="0" w:color="auto"/>
            <w:right w:val="none" w:sz="0" w:space="0" w:color="auto"/>
          </w:divBdr>
        </w:div>
      </w:divsChild>
    </w:div>
    <w:div w:id="1135679133">
      <w:bodyDiv w:val="1"/>
      <w:marLeft w:val="0"/>
      <w:marRight w:val="0"/>
      <w:marTop w:val="0"/>
      <w:marBottom w:val="0"/>
      <w:divBdr>
        <w:top w:val="none" w:sz="0" w:space="0" w:color="auto"/>
        <w:left w:val="none" w:sz="0" w:space="0" w:color="auto"/>
        <w:bottom w:val="none" w:sz="0" w:space="0" w:color="auto"/>
        <w:right w:val="none" w:sz="0" w:space="0" w:color="auto"/>
      </w:divBdr>
      <w:divsChild>
        <w:div w:id="1977685235">
          <w:marLeft w:val="0"/>
          <w:marRight w:val="0"/>
          <w:marTop w:val="0"/>
          <w:marBottom w:val="0"/>
          <w:divBdr>
            <w:top w:val="none" w:sz="0" w:space="0" w:color="auto"/>
            <w:left w:val="none" w:sz="0" w:space="0" w:color="auto"/>
            <w:bottom w:val="none" w:sz="0" w:space="0" w:color="auto"/>
            <w:right w:val="none" w:sz="0" w:space="0" w:color="auto"/>
          </w:divBdr>
        </w:div>
      </w:divsChild>
    </w:div>
    <w:div w:id="1152139807">
      <w:bodyDiv w:val="1"/>
      <w:marLeft w:val="60"/>
      <w:marRight w:val="0"/>
      <w:marTop w:val="150"/>
      <w:marBottom w:val="60"/>
      <w:divBdr>
        <w:top w:val="none" w:sz="0" w:space="0" w:color="auto"/>
        <w:left w:val="none" w:sz="0" w:space="0" w:color="auto"/>
        <w:bottom w:val="none" w:sz="0" w:space="0" w:color="auto"/>
        <w:right w:val="none" w:sz="0" w:space="0" w:color="auto"/>
      </w:divBdr>
    </w:div>
    <w:div w:id="1163203755">
      <w:bodyDiv w:val="1"/>
      <w:marLeft w:val="0"/>
      <w:marRight w:val="0"/>
      <w:marTop w:val="0"/>
      <w:marBottom w:val="0"/>
      <w:divBdr>
        <w:top w:val="none" w:sz="0" w:space="0" w:color="auto"/>
        <w:left w:val="none" w:sz="0" w:space="0" w:color="auto"/>
        <w:bottom w:val="none" w:sz="0" w:space="0" w:color="auto"/>
        <w:right w:val="none" w:sz="0" w:space="0" w:color="auto"/>
      </w:divBdr>
      <w:divsChild>
        <w:div w:id="1110584775">
          <w:marLeft w:val="0"/>
          <w:marRight w:val="0"/>
          <w:marTop w:val="0"/>
          <w:marBottom w:val="0"/>
          <w:divBdr>
            <w:top w:val="none" w:sz="0" w:space="0" w:color="auto"/>
            <w:left w:val="none" w:sz="0" w:space="0" w:color="auto"/>
            <w:bottom w:val="none" w:sz="0" w:space="0" w:color="auto"/>
            <w:right w:val="none" w:sz="0" w:space="0" w:color="auto"/>
          </w:divBdr>
        </w:div>
      </w:divsChild>
    </w:div>
    <w:div w:id="1326128178">
      <w:bodyDiv w:val="1"/>
      <w:marLeft w:val="0"/>
      <w:marRight w:val="0"/>
      <w:marTop w:val="0"/>
      <w:marBottom w:val="0"/>
      <w:divBdr>
        <w:top w:val="none" w:sz="0" w:space="0" w:color="auto"/>
        <w:left w:val="none" w:sz="0" w:space="0" w:color="auto"/>
        <w:bottom w:val="none" w:sz="0" w:space="0" w:color="auto"/>
        <w:right w:val="none" w:sz="0" w:space="0" w:color="auto"/>
      </w:divBdr>
      <w:divsChild>
        <w:div w:id="595360141">
          <w:marLeft w:val="0"/>
          <w:marRight w:val="0"/>
          <w:marTop w:val="0"/>
          <w:marBottom w:val="0"/>
          <w:divBdr>
            <w:top w:val="none" w:sz="0" w:space="0" w:color="auto"/>
            <w:left w:val="none" w:sz="0" w:space="0" w:color="auto"/>
            <w:bottom w:val="none" w:sz="0" w:space="0" w:color="auto"/>
            <w:right w:val="none" w:sz="0" w:space="0" w:color="auto"/>
          </w:divBdr>
        </w:div>
      </w:divsChild>
    </w:div>
    <w:div w:id="1790275509">
      <w:bodyDiv w:val="1"/>
      <w:marLeft w:val="0"/>
      <w:marRight w:val="0"/>
      <w:marTop w:val="0"/>
      <w:marBottom w:val="0"/>
      <w:divBdr>
        <w:top w:val="none" w:sz="0" w:space="0" w:color="auto"/>
        <w:left w:val="none" w:sz="0" w:space="0" w:color="auto"/>
        <w:bottom w:val="none" w:sz="0" w:space="0" w:color="auto"/>
        <w:right w:val="none" w:sz="0" w:space="0" w:color="auto"/>
      </w:divBdr>
      <w:divsChild>
        <w:div w:id="70276395">
          <w:marLeft w:val="0"/>
          <w:marRight w:val="0"/>
          <w:marTop w:val="0"/>
          <w:marBottom w:val="0"/>
          <w:divBdr>
            <w:top w:val="none" w:sz="0" w:space="0" w:color="auto"/>
            <w:left w:val="none" w:sz="0" w:space="0" w:color="auto"/>
            <w:bottom w:val="none" w:sz="0" w:space="0" w:color="auto"/>
            <w:right w:val="none" w:sz="0" w:space="0" w:color="auto"/>
          </w:divBdr>
        </w:div>
      </w:divsChild>
    </w:div>
    <w:div w:id="1922253245">
      <w:bodyDiv w:val="1"/>
      <w:marLeft w:val="0"/>
      <w:marRight w:val="0"/>
      <w:marTop w:val="0"/>
      <w:marBottom w:val="0"/>
      <w:divBdr>
        <w:top w:val="none" w:sz="0" w:space="0" w:color="auto"/>
        <w:left w:val="none" w:sz="0" w:space="0" w:color="auto"/>
        <w:bottom w:val="none" w:sz="0" w:space="0" w:color="auto"/>
        <w:right w:val="none" w:sz="0" w:space="0" w:color="auto"/>
      </w:divBdr>
      <w:divsChild>
        <w:div w:id="149634579">
          <w:marLeft w:val="0"/>
          <w:marRight w:val="0"/>
          <w:marTop w:val="0"/>
          <w:marBottom w:val="0"/>
          <w:divBdr>
            <w:top w:val="none" w:sz="0" w:space="0" w:color="auto"/>
            <w:left w:val="none" w:sz="0" w:space="0" w:color="auto"/>
            <w:bottom w:val="none" w:sz="0" w:space="0" w:color="auto"/>
            <w:right w:val="none" w:sz="0" w:space="0" w:color="auto"/>
          </w:divBdr>
        </w:div>
      </w:divsChild>
    </w:div>
    <w:div w:id="1966540544">
      <w:bodyDiv w:val="1"/>
      <w:marLeft w:val="0"/>
      <w:marRight w:val="0"/>
      <w:marTop w:val="0"/>
      <w:marBottom w:val="0"/>
      <w:divBdr>
        <w:top w:val="none" w:sz="0" w:space="0" w:color="auto"/>
        <w:left w:val="none" w:sz="0" w:space="0" w:color="auto"/>
        <w:bottom w:val="none" w:sz="0" w:space="0" w:color="auto"/>
        <w:right w:val="none" w:sz="0" w:space="0" w:color="auto"/>
      </w:divBdr>
    </w:div>
    <w:div w:id="2040661955">
      <w:bodyDiv w:val="1"/>
      <w:marLeft w:val="0"/>
      <w:marRight w:val="0"/>
      <w:marTop w:val="0"/>
      <w:marBottom w:val="0"/>
      <w:divBdr>
        <w:top w:val="none" w:sz="0" w:space="0" w:color="auto"/>
        <w:left w:val="none" w:sz="0" w:space="0" w:color="auto"/>
        <w:bottom w:val="none" w:sz="0" w:space="0" w:color="auto"/>
        <w:right w:val="none" w:sz="0" w:space="0" w:color="auto"/>
      </w:divBdr>
      <w:divsChild>
        <w:div w:id="87158002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chart" Target="charts/chart2.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hyperlink" Target="mailto:gzw@mail.bjft.gov.cn"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bjft.gov.cn" TargetMode="External"/><Relationship Id="rId14" Type="http://schemas.openxmlformats.org/officeDocument/2006/relationships/image" Target="media/image4.pn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explosion val="25"/>
          <c:dLbls>
            <c:dLbl>
              <c:idx val="0"/>
              <c:tx>
                <c:rich>
                  <a:bodyPr/>
                  <a:lstStyle/>
                  <a:p>
                    <a:r>
                      <a:rPr lang="en-US" altLang="zh-CN"/>
                      <a:t>15.04%</a:t>
                    </a:r>
                  </a:p>
                </c:rich>
              </c:tx>
              <c:showLegendKey val="0"/>
              <c:showVal val="0"/>
              <c:showCatName val="0"/>
              <c:showSerName val="0"/>
              <c:showPercent val="1"/>
              <c:showBubbleSize val="0"/>
            </c:dLbl>
            <c:dLbl>
              <c:idx val="1"/>
              <c:tx>
                <c:rich>
                  <a:bodyPr/>
                  <a:lstStyle/>
                  <a:p>
                    <a:r>
                      <a:rPr lang="en-US" altLang="zh-CN"/>
                      <a:t>3.54%</a:t>
                    </a:r>
                  </a:p>
                </c:rich>
              </c:tx>
              <c:showLegendKey val="0"/>
              <c:showVal val="0"/>
              <c:showCatName val="0"/>
              <c:showSerName val="0"/>
              <c:showPercent val="1"/>
              <c:showBubbleSize val="0"/>
            </c:dLbl>
            <c:dLbl>
              <c:idx val="2"/>
              <c:tx>
                <c:rich>
                  <a:bodyPr/>
                  <a:lstStyle/>
                  <a:p>
                    <a:r>
                      <a:rPr lang="en-US" altLang="zh-CN"/>
                      <a:t>9.73%</a:t>
                    </a:r>
                  </a:p>
                </c:rich>
              </c:tx>
              <c:showLegendKey val="0"/>
              <c:showVal val="0"/>
              <c:showCatName val="0"/>
              <c:showSerName val="0"/>
              <c:showPercent val="1"/>
              <c:showBubbleSize val="0"/>
            </c:dLbl>
            <c:dLbl>
              <c:idx val="3"/>
              <c:tx>
                <c:rich>
                  <a:bodyPr/>
                  <a:lstStyle/>
                  <a:p>
                    <a:r>
                      <a:rPr lang="en-US" altLang="zh-CN"/>
                      <a:t>18.58%</a:t>
                    </a:r>
                  </a:p>
                </c:rich>
              </c:tx>
              <c:showLegendKey val="0"/>
              <c:showVal val="0"/>
              <c:showCatName val="0"/>
              <c:showSerName val="0"/>
              <c:showPercent val="1"/>
              <c:showBubbleSize val="0"/>
            </c:dLbl>
            <c:dLbl>
              <c:idx val="4"/>
              <c:tx>
                <c:rich>
                  <a:bodyPr/>
                  <a:lstStyle/>
                  <a:p>
                    <a:r>
                      <a:rPr lang="en-US" altLang="zh-CN"/>
                      <a:t>53.11%</a:t>
                    </a:r>
                  </a:p>
                </c:rich>
              </c:tx>
              <c:showLegendKey val="0"/>
              <c:showVal val="0"/>
              <c:showCatName val="0"/>
              <c:showSerName val="0"/>
              <c:showPercent val="1"/>
              <c:showBubbleSize val="0"/>
            </c:dLbl>
            <c:showLegendKey val="0"/>
            <c:showVal val="0"/>
            <c:showCatName val="0"/>
            <c:showSerName val="0"/>
            <c:showPercent val="1"/>
            <c:showBubbleSize val="0"/>
            <c:showLeaderLines val="1"/>
          </c:dLbls>
          <c:cat>
            <c:strRef>
              <c:f>Sheet1!$A$4:$A$8</c:f>
              <c:strCache>
                <c:ptCount val="5"/>
                <c:pt idx="0">
                  <c:v>机构职能类</c:v>
                </c:pt>
                <c:pt idx="1">
                  <c:v>法规文件类</c:v>
                </c:pt>
                <c:pt idx="2">
                  <c:v>行政职责类</c:v>
                </c:pt>
                <c:pt idx="3">
                  <c:v>规划计划类</c:v>
                </c:pt>
                <c:pt idx="4">
                  <c:v>业务动态类</c:v>
                </c:pt>
              </c:strCache>
            </c:strRef>
          </c:cat>
          <c:val>
            <c:numRef>
              <c:f>Sheet1!$B$4:$B$8</c:f>
              <c:numCache>
                <c:formatCode>General</c:formatCode>
                <c:ptCount val="5"/>
                <c:pt idx="0">
                  <c:v>15</c:v>
                </c:pt>
                <c:pt idx="1">
                  <c:v>2</c:v>
                </c:pt>
                <c:pt idx="2">
                  <c:v>11</c:v>
                </c:pt>
                <c:pt idx="3">
                  <c:v>15</c:v>
                </c:pt>
                <c:pt idx="4">
                  <c:v>34</c:v>
                </c:pt>
              </c:numCache>
            </c:numRef>
          </c:val>
        </c:ser>
        <c:dLbls>
          <c:showLegendKey val="0"/>
          <c:showVal val="0"/>
          <c:showCatName val="0"/>
          <c:showSerName val="0"/>
          <c:showPercent val="1"/>
          <c:showBubbleSize val="0"/>
          <c:showLeaderLines val="1"/>
        </c:dLbls>
      </c:pie3DChart>
      <c:spPr>
        <a:effectLst>
          <a:glow rad="63500">
            <a:schemeClr val="accent1">
              <a:satMod val="175000"/>
              <a:alpha val="40000"/>
            </a:schemeClr>
          </a:glow>
        </a:effectLst>
      </c:spPr>
    </c:plotArea>
    <c:legend>
      <c:legendPos val="r"/>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pie3DChart>
        <c:varyColors val="1"/>
        <c:ser>
          <c:idx val="0"/>
          <c:order val="0"/>
          <c:explosion val="4"/>
          <c:dPt>
            <c:idx val="0"/>
            <c:bubble3D val="0"/>
            <c:explosion val="23"/>
          </c:dPt>
          <c:dLbls>
            <c:dLbl>
              <c:idx val="0"/>
              <c:tx>
                <c:rich>
                  <a:bodyPr/>
                  <a:lstStyle/>
                  <a:p>
                    <a:r>
                      <a:rPr lang="en-US" altLang="zh-CN"/>
                      <a:t>42.86%</a:t>
                    </a:r>
                  </a:p>
                </c:rich>
              </c:tx>
              <c:showLegendKey val="0"/>
              <c:showVal val="0"/>
              <c:showCatName val="0"/>
              <c:showSerName val="0"/>
              <c:showPercent val="1"/>
              <c:showBubbleSize val="0"/>
            </c:dLbl>
            <c:dLbl>
              <c:idx val="1"/>
              <c:tx>
                <c:rich>
                  <a:bodyPr/>
                  <a:lstStyle/>
                  <a:p>
                    <a:r>
                      <a:rPr lang="en-US" altLang="zh-CN"/>
                      <a:t>28.57%</a:t>
                    </a:r>
                  </a:p>
                </c:rich>
              </c:tx>
              <c:showLegendKey val="0"/>
              <c:showVal val="0"/>
              <c:showCatName val="0"/>
              <c:showSerName val="0"/>
              <c:showPercent val="1"/>
              <c:showBubbleSize val="0"/>
            </c:dLbl>
            <c:dLbl>
              <c:idx val="2"/>
              <c:tx>
                <c:rich>
                  <a:bodyPr/>
                  <a:lstStyle/>
                  <a:p>
                    <a:r>
                      <a:rPr lang="en-US" altLang="zh-CN"/>
                      <a:t>28.57%</a:t>
                    </a:r>
                  </a:p>
                </c:rich>
              </c:tx>
              <c:showLegendKey val="0"/>
              <c:showVal val="0"/>
              <c:showCatName val="0"/>
              <c:showSerName val="0"/>
              <c:showPercent val="1"/>
              <c:showBubbleSize val="0"/>
            </c:dLbl>
            <c:showLegendKey val="0"/>
            <c:showVal val="0"/>
            <c:showCatName val="0"/>
            <c:showSerName val="0"/>
            <c:showPercent val="1"/>
            <c:showBubbleSize val="0"/>
            <c:showLeaderLines val="1"/>
          </c:dLbls>
          <c:cat>
            <c:strRef>
              <c:f>Sheet1!$A$4:$A$6</c:f>
              <c:strCache>
                <c:ptCount val="3"/>
                <c:pt idx="0">
                  <c:v>当面申请</c:v>
                </c:pt>
                <c:pt idx="1">
                  <c:v>信函形式申请</c:v>
                </c:pt>
                <c:pt idx="2">
                  <c:v>互联网申请</c:v>
                </c:pt>
              </c:strCache>
            </c:strRef>
          </c:cat>
          <c:val>
            <c:numRef>
              <c:f>Sheet1!$B$4:$B$6</c:f>
              <c:numCache>
                <c:formatCode>General</c:formatCode>
                <c:ptCount val="3"/>
                <c:pt idx="0">
                  <c:v>3</c:v>
                </c:pt>
                <c:pt idx="1">
                  <c:v>2</c:v>
                </c:pt>
                <c:pt idx="2">
                  <c:v>2</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7.6912292213473316E-2"/>
          <c:y val="0.11342592592592593"/>
          <c:w val="0.58788517060367451"/>
          <c:h val="0.77314814814814814"/>
        </c:manualLayout>
      </c:layout>
      <c:pie3DChart>
        <c:varyColors val="1"/>
        <c:ser>
          <c:idx val="0"/>
          <c:order val="0"/>
          <c:explosion val="4"/>
          <c:dPt>
            <c:idx val="0"/>
            <c:bubble3D val="0"/>
            <c:explosion val="23"/>
          </c:dPt>
          <c:dLbls>
            <c:showLegendKey val="0"/>
            <c:showVal val="0"/>
            <c:showCatName val="0"/>
            <c:showSerName val="0"/>
            <c:showPercent val="1"/>
            <c:showBubbleSize val="0"/>
            <c:showLeaderLines val="1"/>
          </c:dLbls>
          <c:cat>
            <c:strRef>
              <c:f>Sheet1!$A$4:$A$6</c:f>
              <c:strCache>
                <c:ptCount val="3"/>
                <c:pt idx="0">
                  <c:v>同意公开</c:v>
                </c:pt>
                <c:pt idx="1">
                  <c:v>申请信息不存在</c:v>
                </c:pt>
                <c:pt idx="2">
                  <c:v>非本机关掌握</c:v>
                </c:pt>
              </c:strCache>
            </c:strRef>
          </c:cat>
          <c:val>
            <c:numRef>
              <c:f>Sheet1!$B$4:$B$6</c:f>
              <c:numCache>
                <c:formatCode>General</c:formatCode>
                <c:ptCount val="3"/>
                <c:pt idx="0">
                  <c:v>3</c:v>
                </c:pt>
                <c:pt idx="1">
                  <c:v>2</c:v>
                </c:pt>
                <c:pt idx="2">
                  <c:v>2</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867DE6B-5BE0-45D7-B3D1-4FBC27828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3425</TotalTime>
  <Pages>13</Pages>
  <Words>818</Words>
  <Characters>4667</Characters>
  <Application>Microsoft Office Word</Application>
  <DocSecurity>0</DocSecurity>
  <Lines>38</Lines>
  <Paragraphs>10</Paragraphs>
  <ScaleCrop>false</ScaleCrop>
  <Company>Sky123.Org</Company>
  <LinksUpToDate>false</LinksUpToDate>
  <CharactersWithSpaces>5475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914</cp:revision>
  <cp:lastPrinted>2016-01-15T07:17:00Z</cp:lastPrinted>
  <dcterms:created xsi:type="dcterms:W3CDTF">2016-01-13T01:12:00Z</dcterms:created>
  <dcterms:modified xsi:type="dcterms:W3CDTF">2018-02-05T06:17:00Z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2052-10.1.0.5400</vt:lpwstr>
  </property>
</Properties>
</file>